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E43" w:rsidRPr="00011941" w:rsidRDefault="00883E43" w:rsidP="00883E43">
      <w:pPr>
        <w:spacing w:line="276" w:lineRule="auto"/>
        <w:rPr>
          <w:rFonts w:asciiTheme="minorHAnsi" w:hAnsiTheme="minorHAnsi" w:cs="Calibri"/>
          <w:color w:val="auto"/>
        </w:rPr>
        <w:sectPr w:rsidR="00883E43" w:rsidRPr="00011941" w:rsidSect="00883E43">
          <w:footerReference w:type="default" r:id="rId7"/>
          <w:pgSz w:w="11909" w:h="16834"/>
          <w:pgMar w:top="0" w:right="0" w:bottom="0" w:left="0" w:header="0" w:footer="1417" w:gutter="0"/>
          <w:cols w:space="708"/>
          <w:noEndnote/>
          <w:docGrid w:linePitch="360"/>
        </w:sectPr>
      </w:pPr>
      <w:r>
        <w:rPr>
          <w:noProof/>
        </w:rPr>
        <w:drawing>
          <wp:anchor distT="0" distB="0" distL="114300" distR="114300" simplePos="0" relativeHeight="251659264" behindDoc="0" locked="0" layoutInCell="1" allowOverlap="1">
            <wp:simplePos x="0" y="0"/>
            <wp:positionH relativeFrom="margin">
              <wp:posOffset>-90805</wp:posOffset>
            </wp:positionH>
            <wp:positionV relativeFrom="margin">
              <wp:posOffset>362585</wp:posOffset>
            </wp:positionV>
            <wp:extent cx="7648575" cy="609600"/>
            <wp:effectExtent l="0" t="0" r="9525" b="0"/>
            <wp:wrapSquare wrapText="bothSides"/>
            <wp:docPr id="2" name="Obraz 2" descr="C:\Users\Andrzej\AppData\Local\Temp\Rar$DIa7856.6906\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C:\Users\Andrzej\AppData\Local\Temp\Rar$DIa7856.6906\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4857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3E43" w:rsidRPr="00011941" w:rsidRDefault="00883E43" w:rsidP="00883E43">
      <w:pPr>
        <w:pStyle w:val="Style16"/>
        <w:shd w:val="clear" w:color="auto" w:fill="auto"/>
        <w:tabs>
          <w:tab w:val="right" w:pos="6879"/>
          <w:tab w:val="right" w:pos="7148"/>
          <w:tab w:val="left" w:pos="7353"/>
        </w:tabs>
        <w:spacing w:after="211" w:line="276" w:lineRule="auto"/>
        <w:ind w:left="340" w:hanging="320"/>
        <w:rPr>
          <w:rStyle w:val="CharStyle17"/>
          <w:rFonts w:cs="Calibri"/>
          <w:color w:val="000000"/>
          <w:sz w:val="24"/>
          <w:szCs w:val="24"/>
        </w:rPr>
      </w:pPr>
    </w:p>
    <w:p w:rsidR="00883E43" w:rsidRPr="00011941" w:rsidRDefault="00883E43" w:rsidP="00883E43">
      <w:pPr>
        <w:pStyle w:val="Style16"/>
        <w:shd w:val="clear" w:color="auto" w:fill="auto"/>
        <w:spacing w:after="211" w:line="276" w:lineRule="auto"/>
        <w:ind w:firstLine="0"/>
        <w:rPr>
          <w:rFonts w:cs="Calibri"/>
          <w:color w:val="000000"/>
          <w:sz w:val="24"/>
          <w:szCs w:val="24"/>
        </w:rPr>
      </w:pPr>
      <w:r w:rsidRPr="00011941">
        <w:rPr>
          <w:rStyle w:val="CharStyle17"/>
          <w:rFonts w:cs="Calibri"/>
          <w:color w:val="000000"/>
          <w:sz w:val="24"/>
          <w:szCs w:val="24"/>
        </w:rPr>
        <w:t xml:space="preserve">Znak sprawy: </w:t>
      </w:r>
      <w:r w:rsidR="0078521F" w:rsidRPr="0078521F">
        <w:rPr>
          <w:b/>
          <w:sz w:val="24"/>
          <w:szCs w:val="24"/>
        </w:rPr>
        <w:t>l.dz.156/2021</w:t>
      </w:r>
      <w:r w:rsidRPr="00011941">
        <w:rPr>
          <w:rStyle w:val="CharStyle17"/>
          <w:rFonts w:cs="Calibri"/>
          <w:color w:val="000000"/>
          <w:sz w:val="24"/>
          <w:szCs w:val="24"/>
        </w:rPr>
        <w:tab/>
        <w:t xml:space="preserve">                     </w:t>
      </w:r>
      <w:r w:rsidRPr="00011941">
        <w:rPr>
          <w:rStyle w:val="CharStyle17"/>
          <w:rFonts w:cs="Calibri"/>
          <w:color w:val="000000"/>
          <w:sz w:val="24"/>
          <w:szCs w:val="24"/>
        </w:rPr>
        <w:tab/>
      </w:r>
      <w:r w:rsidRPr="00011941">
        <w:rPr>
          <w:rStyle w:val="CharStyle17"/>
          <w:rFonts w:cs="Calibri"/>
          <w:color w:val="000000"/>
          <w:sz w:val="24"/>
          <w:szCs w:val="24"/>
        </w:rPr>
        <w:tab/>
      </w:r>
      <w:r w:rsidRPr="00011941">
        <w:rPr>
          <w:rStyle w:val="CharStyle17"/>
          <w:rFonts w:cs="Calibri"/>
          <w:color w:val="000000"/>
          <w:sz w:val="24"/>
          <w:szCs w:val="24"/>
        </w:rPr>
        <w:tab/>
      </w:r>
      <w:r w:rsidRPr="00011941">
        <w:rPr>
          <w:rStyle w:val="CharStyle17"/>
          <w:rFonts w:cs="Calibri"/>
          <w:color w:val="000000"/>
          <w:sz w:val="24"/>
          <w:szCs w:val="24"/>
        </w:rPr>
        <w:tab/>
      </w:r>
      <w:r>
        <w:rPr>
          <w:rStyle w:val="CharStyle17"/>
          <w:rFonts w:cs="Calibri"/>
          <w:color w:val="000000"/>
          <w:sz w:val="24"/>
          <w:szCs w:val="24"/>
        </w:rPr>
        <w:t xml:space="preserve">    </w:t>
      </w:r>
      <w:r w:rsidRPr="00011941">
        <w:rPr>
          <w:rStyle w:val="CharStyle17"/>
          <w:rFonts w:cs="Calibri"/>
          <w:color w:val="000000"/>
          <w:sz w:val="24"/>
          <w:szCs w:val="24"/>
        </w:rPr>
        <w:t xml:space="preserve">Orneta, </w:t>
      </w:r>
      <w:r w:rsidR="00E97C27">
        <w:rPr>
          <w:rStyle w:val="CharStyle17"/>
          <w:rFonts w:cs="Calibri"/>
          <w:color w:val="000000"/>
          <w:sz w:val="24"/>
          <w:szCs w:val="24"/>
        </w:rPr>
        <w:t>14</w:t>
      </w:r>
      <w:bookmarkStart w:id="0" w:name="_GoBack"/>
      <w:bookmarkEnd w:id="0"/>
      <w:permStart w:id="2036602954" w:edGrp="everyone"/>
      <w:permEnd w:id="2036602954"/>
      <w:r w:rsidRPr="00011941">
        <w:rPr>
          <w:rStyle w:val="CharStyle17"/>
          <w:rFonts w:cs="Calibri"/>
          <w:color w:val="000000"/>
          <w:sz w:val="24"/>
          <w:szCs w:val="24"/>
        </w:rPr>
        <w:t xml:space="preserve"> maja 2021 r.</w:t>
      </w:r>
    </w:p>
    <w:p w:rsidR="00883E43" w:rsidRPr="00011941" w:rsidRDefault="00883E43" w:rsidP="00883E43">
      <w:pPr>
        <w:pStyle w:val="Style18"/>
        <w:keepNext/>
        <w:keepLines/>
        <w:shd w:val="clear" w:color="auto" w:fill="auto"/>
        <w:spacing w:before="0" w:line="276" w:lineRule="auto"/>
        <w:ind w:right="20" w:firstLine="0"/>
        <w:rPr>
          <w:rStyle w:val="CharStyle21"/>
          <w:rFonts w:cs="Calibri"/>
          <w:b/>
          <w:sz w:val="24"/>
          <w:szCs w:val="24"/>
        </w:rPr>
      </w:pPr>
      <w:bookmarkStart w:id="1" w:name="bookmark0"/>
      <w:r w:rsidRPr="00011941">
        <w:rPr>
          <w:rStyle w:val="CharStyle19"/>
          <w:rFonts w:cs="Calibri"/>
          <w:b/>
          <w:color w:val="000000"/>
          <w:sz w:val="24"/>
          <w:szCs w:val="24"/>
        </w:rPr>
        <w:t>Załącznik I.</w:t>
      </w:r>
      <w:bookmarkEnd w:id="1"/>
    </w:p>
    <w:p w:rsidR="00883E43" w:rsidRDefault="00883E43" w:rsidP="00883E43">
      <w:pPr>
        <w:pStyle w:val="Style20"/>
        <w:shd w:val="clear" w:color="auto" w:fill="auto"/>
        <w:spacing w:line="276" w:lineRule="auto"/>
        <w:ind w:right="20"/>
        <w:rPr>
          <w:rStyle w:val="CharStyle21"/>
          <w:rFonts w:cs="Calibri"/>
          <w:b/>
          <w:color w:val="000000"/>
          <w:sz w:val="24"/>
          <w:szCs w:val="24"/>
        </w:rPr>
      </w:pPr>
    </w:p>
    <w:p w:rsidR="00883E43" w:rsidRPr="00011941" w:rsidRDefault="00883E43" w:rsidP="00883E43">
      <w:pPr>
        <w:pStyle w:val="Style20"/>
        <w:shd w:val="clear" w:color="auto" w:fill="auto"/>
        <w:spacing w:line="276" w:lineRule="auto"/>
        <w:ind w:right="20"/>
        <w:rPr>
          <w:rStyle w:val="CharStyle21"/>
          <w:rFonts w:cs="Calibri"/>
          <w:b/>
          <w:color w:val="000000"/>
          <w:sz w:val="24"/>
          <w:szCs w:val="24"/>
        </w:rPr>
      </w:pPr>
      <w:r w:rsidRPr="00011941">
        <w:rPr>
          <w:rStyle w:val="CharStyle21"/>
          <w:rFonts w:cs="Calibri"/>
          <w:b/>
          <w:color w:val="000000"/>
          <w:sz w:val="24"/>
          <w:szCs w:val="24"/>
        </w:rPr>
        <w:t>INSTRUKCJA DLA WYKONAWCÓW</w:t>
      </w:r>
    </w:p>
    <w:p w:rsidR="00883E43" w:rsidRPr="00011941" w:rsidRDefault="00883E43" w:rsidP="00883E43">
      <w:pPr>
        <w:pStyle w:val="Style20"/>
        <w:shd w:val="clear" w:color="auto" w:fill="auto"/>
        <w:spacing w:line="276" w:lineRule="auto"/>
        <w:ind w:right="20"/>
        <w:rPr>
          <w:rFonts w:cs="Calibri"/>
          <w:sz w:val="24"/>
          <w:szCs w:val="24"/>
        </w:rPr>
      </w:pPr>
    </w:p>
    <w:p w:rsidR="00883E43" w:rsidRPr="00011941" w:rsidRDefault="00883E43" w:rsidP="00883E43">
      <w:pPr>
        <w:pStyle w:val="Style22"/>
        <w:shd w:val="clear" w:color="auto" w:fill="auto"/>
        <w:spacing w:after="484" w:line="276" w:lineRule="auto"/>
        <w:ind w:right="20"/>
        <w:jc w:val="center"/>
        <w:rPr>
          <w:rFonts w:cs="Calibri"/>
          <w:sz w:val="24"/>
          <w:szCs w:val="24"/>
        </w:rPr>
      </w:pPr>
      <w:r w:rsidRPr="00011941">
        <w:rPr>
          <w:rStyle w:val="CharStyle23"/>
          <w:rFonts w:cs="Calibri"/>
          <w:b/>
          <w:i/>
          <w:color w:val="000000"/>
          <w:sz w:val="24"/>
          <w:szCs w:val="24"/>
        </w:rPr>
        <w:t xml:space="preserve">„Termomodernizacja i remont budynku mieszkalnego wielorodzinnego </w:t>
      </w:r>
      <w:r>
        <w:rPr>
          <w:rStyle w:val="CharStyle23"/>
          <w:rFonts w:cs="Calibri"/>
          <w:b/>
          <w:i/>
          <w:color w:val="000000"/>
          <w:sz w:val="24"/>
          <w:szCs w:val="24"/>
        </w:rPr>
        <w:br/>
      </w:r>
      <w:r w:rsidRPr="00011941">
        <w:rPr>
          <w:rStyle w:val="CharStyle23"/>
          <w:rFonts w:cs="Calibri"/>
          <w:b/>
          <w:i/>
          <w:color w:val="000000"/>
          <w:sz w:val="24"/>
          <w:szCs w:val="24"/>
        </w:rPr>
        <w:t>przy ul. Przemysłowej 6 w Ornecie”</w:t>
      </w:r>
    </w:p>
    <w:p w:rsidR="00883E43" w:rsidRPr="00011941" w:rsidRDefault="00883E43" w:rsidP="00883E43">
      <w:pPr>
        <w:pStyle w:val="Style18"/>
        <w:keepNext/>
        <w:keepLines/>
        <w:numPr>
          <w:ilvl w:val="0"/>
          <w:numId w:val="1"/>
        </w:numPr>
        <w:shd w:val="clear" w:color="auto" w:fill="auto"/>
        <w:tabs>
          <w:tab w:val="right" w:pos="284"/>
        </w:tabs>
        <w:spacing w:before="0" w:after="120" w:line="276" w:lineRule="auto"/>
        <w:ind w:left="341" w:hanging="318"/>
        <w:jc w:val="both"/>
        <w:rPr>
          <w:rFonts w:cs="Calibri"/>
          <w:sz w:val="24"/>
          <w:szCs w:val="24"/>
        </w:rPr>
      </w:pPr>
      <w:bookmarkStart w:id="2" w:name="bookmark1"/>
      <w:r w:rsidRPr="00011941">
        <w:rPr>
          <w:rStyle w:val="CharStyle19"/>
          <w:rFonts w:cs="Calibri"/>
          <w:b/>
          <w:color w:val="000000"/>
          <w:sz w:val="24"/>
          <w:szCs w:val="24"/>
        </w:rPr>
        <w:t>ZAMAWIAJĄCY</w:t>
      </w:r>
      <w:bookmarkEnd w:id="2"/>
    </w:p>
    <w:p w:rsidR="00883E43" w:rsidRPr="00011941" w:rsidRDefault="00883E43" w:rsidP="00883E43">
      <w:pPr>
        <w:pStyle w:val="Style16"/>
        <w:shd w:val="clear" w:color="auto" w:fill="auto"/>
        <w:spacing w:after="120" w:line="276" w:lineRule="auto"/>
        <w:ind w:left="23" w:firstLine="0"/>
        <w:jc w:val="left"/>
        <w:rPr>
          <w:rFonts w:cs="Calibri"/>
          <w:sz w:val="24"/>
          <w:szCs w:val="24"/>
        </w:rPr>
      </w:pPr>
      <w:r w:rsidRPr="00011941">
        <w:rPr>
          <w:rStyle w:val="CharStyle17"/>
          <w:rFonts w:cs="Calibri"/>
          <w:color w:val="000000"/>
          <w:sz w:val="24"/>
          <w:szCs w:val="24"/>
        </w:rPr>
        <w:t>Wspólnota Mieszkaniowa Nieruchomości przy ul. Przemysłowej 6 w Ornecie NIP 743-18-09-767 REGON 170983522</w:t>
      </w:r>
    </w:p>
    <w:p w:rsidR="00883E43" w:rsidRPr="00011941" w:rsidRDefault="00883E43" w:rsidP="00883E43">
      <w:pPr>
        <w:pStyle w:val="Style16"/>
        <w:shd w:val="clear" w:color="auto" w:fill="auto"/>
        <w:spacing w:after="180" w:line="276" w:lineRule="auto"/>
        <w:ind w:left="20" w:right="1" w:firstLine="0"/>
        <w:jc w:val="left"/>
        <w:rPr>
          <w:rStyle w:val="CharStyle17"/>
          <w:rFonts w:cs="Calibri"/>
          <w:color w:val="000000"/>
          <w:sz w:val="24"/>
          <w:szCs w:val="24"/>
        </w:rPr>
      </w:pPr>
      <w:r w:rsidRPr="00011941">
        <w:rPr>
          <w:rStyle w:val="CharStyle17"/>
          <w:rFonts w:cs="Calibri"/>
          <w:color w:val="000000"/>
          <w:sz w:val="24"/>
          <w:szCs w:val="24"/>
        </w:rPr>
        <w:t xml:space="preserve">Siedziba/Adres do korespondencji: 11-130 Orneta ul. Mickiewicza 6/2 tel./fax.(0-55) 24 21 241, </w:t>
      </w:r>
    </w:p>
    <w:p w:rsidR="00883E43" w:rsidRPr="00011941" w:rsidRDefault="00883E43" w:rsidP="00883E43">
      <w:pPr>
        <w:pStyle w:val="Style16"/>
        <w:shd w:val="clear" w:color="auto" w:fill="auto"/>
        <w:spacing w:after="180" w:line="276" w:lineRule="auto"/>
        <w:ind w:left="20" w:right="1" w:firstLine="0"/>
        <w:jc w:val="left"/>
        <w:rPr>
          <w:rStyle w:val="CharStyle25"/>
          <w:rFonts w:cs="Calibri"/>
          <w:sz w:val="24"/>
          <w:szCs w:val="24"/>
        </w:rPr>
      </w:pPr>
      <w:r w:rsidRPr="00011941">
        <w:rPr>
          <w:rStyle w:val="CharStyle17"/>
          <w:rFonts w:cs="Calibri"/>
          <w:color w:val="000000"/>
          <w:sz w:val="24"/>
          <w:szCs w:val="24"/>
        </w:rPr>
        <w:t xml:space="preserve">strona Projektu: </w:t>
      </w:r>
      <w:hyperlink r:id="rId9" w:history="1">
        <w:r w:rsidRPr="00011941">
          <w:rPr>
            <w:rStyle w:val="CharStyle24"/>
            <w:rFonts w:cs="Calibri"/>
            <w:sz w:val="24"/>
            <w:szCs w:val="24"/>
          </w:rPr>
          <w:t>www.goodwill.info.pl</w:t>
        </w:r>
      </w:hyperlink>
      <w:r w:rsidRPr="00011941">
        <w:rPr>
          <w:rStyle w:val="CharStyle25"/>
          <w:rFonts w:cs="Calibri"/>
          <w:sz w:val="24"/>
          <w:szCs w:val="24"/>
        </w:rPr>
        <w:t xml:space="preserve"> </w:t>
      </w:r>
    </w:p>
    <w:p w:rsidR="00883E43" w:rsidRPr="00011941" w:rsidRDefault="00883E43" w:rsidP="00883E43">
      <w:pPr>
        <w:pStyle w:val="Style16"/>
        <w:shd w:val="clear" w:color="auto" w:fill="auto"/>
        <w:spacing w:after="180" w:line="276" w:lineRule="auto"/>
        <w:ind w:left="20" w:right="1" w:firstLine="0"/>
        <w:jc w:val="left"/>
        <w:rPr>
          <w:rFonts w:cs="Calibri"/>
          <w:sz w:val="24"/>
          <w:szCs w:val="24"/>
        </w:rPr>
      </w:pPr>
      <w:r w:rsidRPr="00011941">
        <w:rPr>
          <w:rStyle w:val="CharStyle17"/>
          <w:rFonts w:cs="Calibri"/>
          <w:color w:val="000000"/>
          <w:sz w:val="24"/>
          <w:szCs w:val="24"/>
        </w:rPr>
        <w:t xml:space="preserve">Osoba do kontaktu: Anna Bartoszewicz, </w:t>
      </w:r>
      <w:r>
        <w:rPr>
          <w:rStyle w:val="CharStyle17"/>
          <w:rFonts w:cs="Calibri"/>
          <w:color w:val="000000"/>
          <w:sz w:val="24"/>
          <w:szCs w:val="24"/>
        </w:rPr>
        <w:t>P</w:t>
      </w:r>
      <w:r w:rsidRPr="00011941">
        <w:rPr>
          <w:rStyle w:val="CharStyle17"/>
          <w:rFonts w:cs="Calibri"/>
          <w:color w:val="000000"/>
          <w:sz w:val="24"/>
          <w:szCs w:val="24"/>
        </w:rPr>
        <w:t>ełnomocnik Projektu tel. 608 370 674</w:t>
      </w:r>
    </w:p>
    <w:p w:rsidR="00883E43" w:rsidRPr="00011941" w:rsidRDefault="00883E43" w:rsidP="00883E43">
      <w:pPr>
        <w:pStyle w:val="Style18"/>
        <w:keepNext/>
        <w:keepLines/>
        <w:numPr>
          <w:ilvl w:val="0"/>
          <w:numId w:val="1"/>
        </w:numPr>
        <w:shd w:val="clear" w:color="auto" w:fill="auto"/>
        <w:tabs>
          <w:tab w:val="right" w:pos="426"/>
        </w:tabs>
        <w:spacing w:before="0" w:after="120" w:line="276" w:lineRule="auto"/>
        <w:ind w:left="341" w:hanging="318"/>
        <w:jc w:val="both"/>
        <w:rPr>
          <w:rFonts w:cs="Calibri"/>
          <w:sz w:val="24"/>
          <w:szCs w:val="24"/>
        </w:rPr>
      </w:pPr>
      <w:bookmarkStart w:id="3" w:name="bookmark2"/>
      <w:r w:rsidRPr="00011941">
        <w:rPr>
          <w:rStyle w:val="CharStyle19"/>
          <w:rFonts w:cs="Calibri"/>
          <w:b/>
          <w:color w:val="000000"/>
          <w:sz w:val="24"/>
          <w:szCs w:val="24"/>
        </w:rPr>
        <w:t>INFORMACJE OGÓLNE</w:t>
      </w:r>
      <w:r>
        <w:rPr>
          <w:rStyle w:val="CharStyle19"/>
          <w:rFonts w:cs="Calibri"/>
          <w:b/>
          <w:color w:val="000000"/>
          <w:sz w:val="24"/>
          <w:szCs w:val="24"/>
        </w:rPr>
        <w:t xml:space="preserve"> </w:t>
      </w:r>
      <w:r w:rsidRPr="00011941">
        <w:rPr>
          <w:rStyle w:val="CharStyle19"/>
          <w:rFonts w:cs="Calibri"/>
          <w:b/>
          <w:color w:val="000000"/>
          <w:sz w:val="24"/>
          <w:szCs w:val="24"/>
        </w:rPr>
        <w:t>DLA WYKONAWCÓW</w:t>
      </w:r>
      <w:bookmarkEnd w:id="3"/>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 xml:space="preserve"> Warunki zaproszenia do złożenia oferty wraz z załącznikami stanowią dokument, które obowiązują </w:t>
      </w:r>
      <w:r>
        <w:rPr>
          <w:rStyle w:val="CharStyle17"/>
          <w:rFonts w:cs="Calibri"/>
          <w:color w:val="000000"/>
          <w:sz w:val="24"/>
          <w:szCs w:val="24"/>
        </w:rPr>
        <w:t>W</w:t>
      </w:r>
      <w:r w:rsidRPr="00011941">
        <w:rPr>
          <w:rStyle w:val="CharStyle17"/>
          <w:rFonts w:cs="Calibri"/>
          <w:color w:val="000000"/>
          <w:sz w:val="24"/>
          <w:szCs w:val="24"/>
        </w:rPr>
        <w:t xml:space="preserve">ykonawców i </w:t>
      </w:r>
      <w:r>
        <w:rPr>
          <w:rStyle w:val="CharStyle17"/>
          <w:rFonts w:cs="Calibri"/>
          <w:color w:val="000000"/>
          <w:sz w:val="24"/>
          <w:szCs w:val="24"/>
        </w:rPr>
        <w:t>Z</w:t>
      </w:r>
      <w:r w:rsidRPr="00011941">
        <w:rPr>
          <w:rStyle w:val="CharStyle17"/>
          <w:rFonts w:cs="Calibri"/>
          <w:color w:val="000000"/>
          <w:sz w:val="24"/>
          <w:szCs w:val="24"/>
        </w:rPr>
        <w:t>amawiającego podczas całego postępowania przetargowego.</w:t>
      </w:r>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 xml:space="preserve"> Wykonawca ponosi wszelkie koszty związane z przygotowaniem i złożeniem oferty. Zamawiający nie przewiduje zwrotu kosztów udziału w postępowaniu.</w:t>
      </w:r>
    </w:p>
    <w:p w:rsidR="00883E43" w:rsidRPr="00011941" w:rsidRDefault="00883E43" w:rsidP="00883E43">
      <w:pPr>
        <w:pStyle w:val="Style16"/>
        <w:numPr>
          <w:ilvl w:val="0"/>
          <w:numId w:val="2"/>
        </w:numPr>
        <w:shd w:val="clear" w:color="auto" w:fill="auto"/>
        <w:spacing w:after="0" w:line="276" w:lineRule="auto"/>
        <w:ind w:left="340" w:right="1" w:hanging="320"/>
        <w:rPr>
          <w:rFonts w:cs="Calibri"/>
          <w:sz w:val="24"/>
          <w:szCs w:val="24"/>
        </w:rPr>
      </w:pPr>
      <w:r w:rsidRPr="00011941">
        <w:rPr>
          <w:rStyle w:val="CharStyle17"/>
          <w:rFonts w:cs="Calibri"/>
          <w:color w:val="000000"/>
          <w:sz w:val="24"/>
          <w:szCs w:val="24"/>
        </w:rPr>
        <w:t xml:space="preserve"> Każdy </w:t>
      </w:r>
      <w:r>
        <w:rPr>
          <w:rStyle w:val="CharStyle17"/>
          <w:rFonts w:cs="Calibri"/>
          <w:color w:val="000000"/>
          <w:sz w:val="24"/>
          <w:szCs w:val="24"/>
        </w:rPr>
        <w:t>W</w:t>
      </w:r>
      <w:r w:rsidRPr="00011941">
        <w:rPr>
          <w:rStyle w:val="CharStyle17"/>
          <w:rFonts w:cs="Calibri"/>
          <w:color w:val="000000"/>
          <w:sz w:val="24"/>
          <w:szCs w:val="24"/>
        </w:rPr>
        <w:t>ykonawca przedłoży tylko jedną ofertę tj. jedno oświadczenie woli zawarcia z zamawiającym umowy, której istotne postanowienia zostały określone na podstawie warunków zaproszenia. Złożenie więcej niż jednej oferty skutkuje ich odrzuceniem.</w:t>
      </w:r>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Wykonawca składając ofertę ma obowiązek zawrzeć w niej cały zakres prac związanych z realizacją zamówienia.</w:t>
      </w:r>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Roboty budowlane realizowane będą w budynku mieszkalnym zamieszkiwanym podczas prowadzenia robót budowlanych, co Wykonawca robót zobowiązany jest uwzględnić przy składaniu oferty.</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w:t>
      </w:r>
      <w:r w:rsidRPr="00C463C6">
        <w:rPr>
          <w:rStyle w:val="CharStyle17"/>
          <w:rFonts w:cs="Calibri"/>
          <w:b/>
          <w:color w:val="000000"/>
          <w:sz w:val="24"/>
          <w:szCs w:val="24"/>
        </w:rPr>
        <w:t>nie dopuszcza</w:t>
      </w:r>
      <w:r w:rsidRPr="00011941">
        <w:rPr>
          <w:rStyle w:val="CharStyle17"/>
          <w:rFonts w:cs="Calibri"/>
          <w:color w:val="000000"/>
          <w:sz w:val="24"/>
          <w:szCs w:val="24"/>
        </w:rPr>
        <w:t xml:space="preserve"> możliwości składania oferty wariantowej.</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w:t>
      </w:r>
      <w:r w:rsidRPr="00011941">
        <w:rPr>
          <w:rStyle w:val="CharStyle17"/>
          <w:rFonts w:cs="Calibri"/>
          <w:b/>
          <w:color w:val="000000"/>
          <w:sz w:val="24"/>
          <w:szCs w:val="24"/>
        </w:rPr>
        <w:t>dopuszcza</w:t>
      </w:r>
      <w:r w:rsidRPr="00011941">
        <w:rPr>
          <w:rStyle w:val="CharStyle17"/>
          <w:rFonts w:cs="Calibri"/>
          <w:color w:val="000000"/>
          <w:sz w:val="24"/>
          <w:szCs w:val="24"/>
        </w:rPr>
        <w:t xml:space="preserve"> składanie ofert częściowych.</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dopuszcza zastosowanie materiałów i rozwiązań równoważnych.</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nie przewiduje udzielania zaliczek.</w:t>
      </w:r>
    </w:p>
    <w:p w:rsidR="00883E43" w:rsidRPr="002E4101" w:rsidRDefault="00883E43" w:rsidP="00883E43">
      <w:pPr>
        <w:pStyle w:val="Style16"/>
        <w:numPr>
          <w:ilvl w:val="0"/>
          <w:numId w:val="2"/>
        </w:numPr>
        <w:shd w:val="clear" w:color="auto" w:fill="auto"/>
        <w:spacing w:after="0" w:line="276" w:lineRule="auto"/>
        <w:ind w:left="341" w:hanging="318"/>
        <w:rPr>
          <w:rStyle w:val="CharStyle17"/>
          <w:rFonts w:cs="Calibri"/>
          <w:sz w:val="24"/>
          <w:szCs w:val="24"/>
        </w:rPr>
      </w:pPr>
      <w:r w:rsidRPr="00011941">
        <w:rPr>
          <w:rStyle w:val="CharStyle17"/>
          <w:rFonts w:cs="Calibri"/>
          <w:color w:val="000000"/>
          <w:sz w:val="24"/>
          <w:szCs w:val="24"/>
        </w:rPr>
        <w:t xml:space="preserve"> Zamawiający nie dopuszcza rozliczeń w walutach obcych. Rozliczenie nastąpi w PLN</w:t>
      </w:r>
      <w:r>
        <w:rPr>
          <w:rStyle w:val="CharStyle17"/>
          <w:rFonts w:cs="Calibri"/>
          <w:color w:val="000000"/>
          <w:sz w:val="24"/>
          <w:szCs w:val="24"/>
        </w:rPr>
        <w:t>.</w:t>
      </w:r>
    </w:p>
    <w:p w:rsidR="00883E43" w:rsidRDefault="00883E43" w:rsidP="00883E43">
      <w:pPr>
        <w:pStyle w:val="Style16"/>
        <w:numPr>
          <w:ilvl w:val="0"/>
          <w:numId w:val="2"/>
        </w:numPr>
        <w:shd w:val="clear" w:color="auto" w:fill="auto"/>
        <w:spacing w:after="0" w:line="276" w:lineRule="auto"/>
        <w:ind w:left="341" w:hanging="318"/>
        <w:rPr>
          <w:rFonts w:cs="Calibri"/>
          <w:sz w:val="24"/>
          <w:szCs w:val="24"/>
        </w:rPr>
      </w:pPr>
      <w:r>
        <w:rPr>
          <w:rFonts w:ascii="Calibri" w:hAnsi="Calibri" w:cs="Calibri"/>
          <w:sz w:val="24"/>
          <w:szCs w:val="24"/>
        </w:rPr>
        <w:t xml:space="preserve"> </w:t>
      </w:r>
      <w:r w:rsidRPr="002E4101">
        <w:rPr>
          <w:rFonts w:ascii="Calibri" w:hAnsi="Calibri" w:cs="Calibri"/>
          <w:sz w:val="24"/>
          <w:szCs w:val="24"/>
        </w:rPr>
        <w:t xml:space="preserve">Informacje dotyczące podwykonawców: </w:t>
      </w:r>
    </w:p>
    <w:p w:rsidR="00883E43" w:rsidRPr="002E4101"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t>Wykonawca może powierzyć wykonanie części zamówienia podwykonawcy</w:t>
      </w:r>
      <w:r>
        <w:rPr>
          <w:rFonts w:ascii="Calibri" w:hAnsi="Calibri" w:cs="Calibri"/>
          <w:sz w:val="24"/>
          <w:szCs w:val="24"/>
        </w:rPr>
        <w:t>.</w:t>
      </w:r>
    </w:p>
    <w:p w:rsidR="00883E43"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lastRenderedPageBreak/>
        <w:t xml:space="preserve">Zamawiający nie zastrzega obowiązku osobistego wykonania przez Wykonawcę kluczowych części zamówienia. </w:t>
      </w:r>
    </w:p>
    <w:p w:rsidR="00883E43" w:rsidRPr="002E4101"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t>Zamawiający żąda wskazania przez wykonawcę, w ofercie, części zamówienia, których wykonanie zamierza powierzyć podwykonawcom, oraz podania nazw ewentualnych podwykonawców, jeżeli są już znani.</w:t>
      </w:r>
    </w:p>
    <w:p w:rsidR="00883E43" w:rsidRPr="002E4101"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t>Warunki realizacji zamówienia przy udziale Podwykonawców określają postanowienia Dokumentu umowy.</w:t>
      </w:r>
    </w:p>
    <w:p w:rsidR="00883E43" w:rsidRPr="002E4101" w:rsidRDefault="00883E43" w:rsidP="00883E43">
      <w:pPr>
        <w:pStyle w:val="Style16"/>
        <w:numPr>
          <w:ilvl w:val="0"/>
          <w:numId w:val="44"/>
        </w:numPr>
        <w:shd w:val="clear" w:color="auto" w:fill="auto"/>
        <w:spacing w:after="120" w:line="276" w:lineRule="auto"/>
        <w:ind w:left="709" w:hanging="425"/>
        <w:rPr>
          <w:rFonts w:cs="Calibri"/>
          <w:sz w:val="24"/>
          <w:szCs w:val="24"/>
        </w:rPr>
      </w:pPr>
      <w:r w:rsidRPr="002E4101">
        <w:rPr>
          <w:rFonts w:ascii="Calibri" w:hAnsi="Calibri" w:cs="Calibri"/>
          <w:sz w:val="24"/>
          <w:szCs w:val="24"/>
        </w:rPr>
        <w:t xml:space="preserve">Powierzenie wykonania części zamówienia podwykonawcom nie zwalnia wykonawcy z odpowiedzialności za należyte wykonanie tego zamówienia. </w:t>
      </w:r>
    </w:p>
    <w:p w:rsidR="00883E43" w:rsidRPr="00011941" w:rsidRDefault="00883E43" w:rsidP="00883E43">
      <w:pPr>
        <w:pStyle w:val="Style18"/>
        <w:keepNext/>
        <w:keepLines/>
        <w:numPr>
          <w:ilvl w:val="0"/>
          <w:numId w:val="1"/>
        </w:numPr>
        <w:shd w:val="clear" w:color="auto" w:fill="auto"/>
        <w:spacing w:before="0" w:after="120" w:line="276" w:lineRule="auto"/>
        <w:ind w:left="341" w:hanging="318"/>
        <w:jc w:val="both"/>
        <w:rPr>
          <w:rFonts w:cs="Calibri"/>
          <w:sz w:val="24"/>
          <w:szCs w:val="24"/>
        </w:rPr>
      </w:pPr>
      <w:bookmarkStart w:id="4" w:name="bookmark3"/>
      <w:r w:rsidRPr="00011941">
        <w:rPr>
          <w:rStyle w:val="CharStyle19"/>
          <w:rFonts w:cs="Calibri"/>
          <w:b/>
          <w:color w:val="000000"/>
          <w:sz w:val="24"/>
          <w:szCs w:val="24"/>
        </w:rPr>
        <w:t xml:space="preserve"> OPIS PRZEDMIOTU ZAMÓWIENIA</w:t>
      </w:r>
      <w:bookmarkEnd w:id="4"/>
    </w:p>
    <w:p w:rsidR="00883E43" w:rsidRPr="00011941" w:rsidRDefault="00883E43" w:rsidP="00883E43">
      <w:pPr>
        <w:pStyle w:val="Style16"/>
        <w:numPr>
          <w:ilvl w:val="0"/>
          <w:numId w:val="3"/>
        </w:numPr>
        <w:shd w:val="clear" w:color="auto" w:fill="auto"/>
        <w:spacing w:after="0" w:line="276" w:lineRule="auto"/>
        <w:ind w:left="340" w:hanging="320"/>
        <w:rPr>
          <w:rStyle w:val="CharStyle17"/>
          <w:rFonts w:cs="Calibri"/>
          <w:sz w:val="24"/>
          <w:szCs w:val="24"/>
        </w:rPr>
      </w:pPr>
      <w:r w:rsidRPr="00011941">
        <w:rPr>
          <w:rStyle w:val="CharStyle17"/>
          <w:rFonts w:cs="Calibri"/>
          <w:color w:val="000000"/>
          <w:sz w:val="24"/>
          <w:szCs w:val="24"/>
        </w:rPr>
        <w:t xml:space="preserve"> Nazwy i kody dotyczące przedmiotu zamówienia:</w:t>
      </w:r>
    </w:p>
    <w:p w:rsidR="00883E43" w:rsidRPr="00011941" w:rsidRDefault="00883E43" w:rsidP="00883E43">
      <w:pPr>
        <w:pStyle w:val="Style16"/>
        <w:shd w:val="clear" w:color="auto" w:fill="auto"/>
        <w:spacing w:after="0" w:line="276" w:lineRule="auto"/>
        <w:ind w:left="426" w:firstLine="0"/>
        <w:rPr>
          <w:rFonts w:cs="Calibri"/>
          <w:sz w:val="24"/>
          <w:szCs w:val="24"/>
        </w:rPr>
      </w:pPr>
    </w:p>
    <w:p w:rsidR="00883E43" w:rsidRPr="00011941" w:rsidRDefault="00883E43" w:rsidP="00883E43">
      <w:pPr>
        <w:spacing w:line="276" w:lineRule="auto"/>
        <w:ind w:left="426"/>
        <w:jc w:val="both"/>
        <w:rPr>
          <w:rFonts w:asciiTheme="minorHAnsi" w:hAnsiTheme="minorHAnsi" w:cs="Calibri"/>
        </w:rPr>
      </w:pPr>
      <w:r w:rsidRPr="00011941">
        <w:rPr>
          <w:rFonts w:asciiTheme="minorHAnsi" w:hAnsiTheme="minorHAnsi" w:cs="Calibri"/>
        </w:rPr>
        <w:t>CPV 45. 00. 00. 00 - 7</w:t>
      </w:r>
      <w:r w:rsidRPr="00011941">
        <w:rPr>
          <w:rFonts w:asciiTheme="minorHAnsi" w:hAnsiTheme="minorHAnsi" w:cs="Calibri"/>
        </w:rPr>
        <w:tab/>
        <w:t>Roboty budowlane</w:t>
      </w:r>
    </w:p>
    <w:p w:rsidR="00883E43" w:rsidRPr="00011941" w:rsidRDefault="00883E43" w:rsidP="00883E43">
      <w:pPr>
        <w:spacing w:line="276" w:lineRule="auto"/>
        <w:ind w:left="426"/>
        <w:jc w:val="both"/>
        <w:rPr>
          <w:rFonts w:asciiTheme="minorHAnsi" w:hAnsiTheme="minorHAnsi" w:cs="Calibri"/>
        </w:rPr>
      </w:pPr>
      <w:r w:rsidRPr="00011941">
        <w:rPr>
          <w:rFonts w:asciiTheme="minorHAnsi" w:hAnsiTheme="minorHAnsi" w:cs="Calibri"/>
        </w:rPr>
        <w:t>CPV 45. 21. 00. 00 - 2</w:t>
      </w:r>
      <w:r w:rsidRPr="00011941">
        <w:rPr>
          <w:rFonts w:asciiTheme="minorHAnsi" w:hAnsiTheme="minorHAnsi" w:cs="Calibri"/>
        </w:rPr>
        <w:tab/>
        <w:t>Roboty budowlane w zakresie budynków</w:t>
      </w:r>
    </w:p>
    <w:p w:rsidR="00883E43" w:rsidRPr="00011941" w:rsidRDefault="00883E43" w:rsidP="00883E43">
      <w:pPr>
        <w:spacing w:line="276" w:lineRule="auto"/>
        <w:ind w:left="426"/>
        <w:jc w:val="both"/>
        <w:rPr>
          <w:rFonts w:asciiTheme="minorHAnsi" w:hAnsiTheme="minorHAnsi" w:cs="Calibri"/>
        </w:rPr>
      </w:pPr>
      <w:r w:rsidRPr="00011941">
        <w:rPr>
          <w:rFonts w:asciiTheme="minorHAnsi" w:hAnsiTheme="minorHAnsi" w:cs="Calibri"/>
        </w:rPr>
        <w:t>CPV 45. 45. 30. 00 - 7</w:t>
      </w:r>
      <w:r w:rsidRPr="00011941">
        <w:rPr>
          <w:rFonts w:asciiTheme="minorHAnsi" w:hAnsiTheme="minorHAnsi" w:cs="Calibri"/>
        </w:rPr>
        <w:tab/>
        <w:t>Roboty remontowe i renowacyjne</w:t>
      </w:r>
    </w:p>
    <w:p w:rsidR="00883E43" w:rsidRPr="00011941" w:rsidRDefault="00883E43" w:rsidP="00883E43">
      <w:pPr>
        <w:spacing w:line="276" w:lineRule="auto"/>
        <w:ind w:left="426"/>
        <w:jc w:val="both"/>
        <w:rPr>
          <w:rFonts w:asciiTheme="minorHAnsi" w:hAnsiTheme="minorHAnsi" w:cs="Calibri"/>
          <w:color w:val="auto"/>
        </w:rPr>
      </w:pPr>
      <w:r w:rsidRPr="00011941">
        <w:rPr>
          <w:rFonts w:asciiTheme="minorHAnsi" w:hAnsiTheme="minorHAnsi" w:cs="Calibri"/>
        </w:rPr>
        <w:t>CPV 45. 44. 30. 00 - 4</w:t>
      </w:r>
      <w:r w:rsidRPr="00011941">
        <w:rPr>
          <w:rFonts w:asciiTheme="minorHAnsi" w:hAnsiTheme="minorHAnsi" w:cs="Calibri"/>
        </w:rPr>
        <w:tab/>
        <w:t>Roboty elewacyjne</w:t>
      </w:r>
    </w:p>
    <w:p w:rsidR="00883E43" w:rsidRPr="00011941" w:rsidRDefault="00883E43" w:rsidP="00883E43">
      <w:pPr>
        <w:spacing w:line="276" w:lineRule="auto"/>
        <w:ind w:left="426" w:right="1"/>
        <w:rPr>
          <w:rFonts w:asciiTheme="minorHAnsi" w:hAnsiTheme="minorHAnsi" w:cs="Calibri"/>
        </w:rPr>
      </w:pPr>
      <w:r w:rsidRPr="00011941">
        <w:rPr>
          <w:rFonts w:asciiTheme="minorHAnsi" w:hAnsiTheme="minorHAnsi" w:cs="Calibri"/>
        </w:rPr>
        <w:t xml:space="preserve">CPV 45. 40. 00. 00 - 1 </w:t>
      </w:r>
      <w:r w:rsidRPr="00011941">
        <w:rPr>
          <w:rFonts w:asciiTheme="minorHAnsi" w:hAnsiTheme="minorHAnsi" w:cs="Calibri"/>
        </w:rPr>
        <w:tab/>
        <w:t xml:space="preserve">Roboty wykończeniowe w zakresie obiektów budowlanych </w:t>
      </w:r>
    </w:p>
    <w:p w:rsidR="00883E43" w:rsidRPr="00011941" w:rsidRDefault="00883E43" w:rsidP="00883E43">
      <w:pPr>
        <w:spacing w:line="276" w:lineRule="auto"/>
        <w:ind w:left="426" w:right="2400"/>
        <w:rPr>
          <w:rFonts w:asciiTheme="minorHAnsi" w:hAnsiTheme="minorHAnsi" w:cs="Calibri"/>
          <w:color w:val="auto"/>
        </w:rPr>
      </w:pPr>
      <w:r w:rsidRPr="00011941">
        <w:rPr>
          <w:rFonts w:asciiTheme="minorHAnsi" w:hAnsiTheme="minorHAnsi" w:cs="Calibri"/>
        </w:rPr>
        <w:t xml:space="preserve">CPV 45. 30. 00. 00 - 0 </w:t>
      </w:r>
      <w:r w:rsidRPr="00011941">
        <w:rPr>
          <w:rFonts w:asciiTheme="minorHAnsi" w:hAnsiTheme="minorHAnsi" w:cs="Calibri"/>
        </w:rPr>
        <w:tab/>
        <w:t>Roboty instalacyjne w budynkach</w:t>
      </w:r>
    </w:p>
    <w:p w:rsidR="00883E43" w:rsidRPr="00011941" w:rsidRDefault="00883E43" w:rsidP="00883E43">
      <w:pPr>
        <w:tabs>
          <w:tab w:val="left" w:pos="2835"/>
        </w:tabs>
        <w:spacing w:line="276" w:lineRule="auto"/>
        <w:ind w:left="2835" w:right="1" w:hanging="2409"/>
        <w:jc w:val="both"/>
        <w:rPr>
          <w:rFonts w:asciiTheme="minorHAnsi" w:hAnsiTheme="minorHAnsi" w:cs="Calibri"/>
          <w:color w:val="auto"/>
        </w:rPr>
      </w:pPr>
      <w:r w:rsidRPr="00011941">
        <w:rPr>
          <w:rFonts w:asciiTheme="minorHAnsi" w:hAnsiTheme="minorHAnsi" w:cs="Calibri"/>
        </w:rPr>
        <w:t xml:space="preserve">CPV 45. 26. 00. 00 - 7 </w:t>
      </w:r>
      <w:r w:rsidRPr="00011941">
        <w:rPr>
          <w:rFonts w:asciiTheme="minorHAnsi" w:hAnsiTheme="minorHAnsi" w:cs="Calibri"/>
        </w:rPr>
        <w:tab/>
      </w:r>
      <w:r>
        <w:rPr>
          <w:rFonts w:asciiTheme="minorHAnsi" w:hAnsiTheme="minorHAnsi" w:cs="Calibri"/>
        </w:rPr>
        <w:t xml:space="preserve"> </w:t>
      </w:r>
      <w:r w:rsidRPr="00011941">
        <w:rPr>
          <w:rFonts w:asciiTheme="minorHAnsi" w:hAnsiTheme="minorHAnsi" w:cs="Calibri"/>
        </w:rPr>
        <w:t>Roboty w zakresie wykonywania pokryć i konstrukcji</w:t>
      </w:r>
      <w:r>
        <w:rPr>
          <w:rFonts w:asciiTheme="minorHAnsi" w:hAnsiTheme="minorHAnsi" w:cs="Calibri"/>
        </w:rPr>
        <w:t xml:space="preserve">   </w:t>
      </w:r>
      <w:r w:rsidRPr="00011941">
        <w:rPr>
          <w:rFonts w:asciiTheme="minorHAnsi" w:hAnsiTheme="minorHAnsi" w:cs="Calibri"/>
        </w:rPr>
        <w:t>dachowych i   inne podobne roboty specjalistyczne</w:t>
      </w:r>
    </w:p>
    <w:p w:rsidR="00883E43" w:rsidRPr="00011941" w:rsidRDefault="00883E43" w:rsidP="00883E43">
      <w:pPr>
        <w:tabs>
          <w:tab w:val="left" w:pos="3544"/>
        </w:tabs>
        <w:spacing w:line="276" w:lineRule="auto"/>
        <w:ind w:left="2835" w:hanging="2409"/>
        <w:jc w:val="both"/>
        <w:rPr>
          <w:rFonts w:asciiTheme="minorHAnsi" w:hAnsiTheme="minorHAnsi" w:cs="Calibri"/>
        </w:rPr>
      </w:pPr>
      <w:r w:rsidRPr="00011941">
        <w:rPr>
          <w:rFonts w:asciiTheme="minorHAnsi" w:hAnsiTheme="minorHAnsi" w:cs="Calibri"/>
        </w:rPr>
        <w:t xml:space="preserve">CPV 45. 11. 00. 00 - 1 </w:t>
      </w:r>
      <w:r>
        <w:rPr>
          <w:rFonts w:asciiTheme="minorHAnsi" w:hAnsiTheme="minorHAnsi" w:cs="Calibri"/>
        </w:rPr>
        <w:t xml:space="preserve">    </w:t>
      </w:r>
      <w:r w:rsidRPr="00011941">
        <w:rPr>
          <w:rFonts w:asciiTheme="minorHAnsi" w:hAnsiTheme="minorHAnsi" w:cs="Calibri"/>
        </w:rPr>
        <w:t xml:space="preserve">Roboty w zakresie burzenia i rozbiórki obiektów  budowlanych; roboty ziemne </w:t>
      </w:r>
    </w:p>
    <w:p w:rsidR="00883E43" w:rsidRPr="00011941" w:rsidRDefault="00883E43" w:rsidP="00883E43">
      <w:pPr>
        <w:spacing w:line="276" w:lineRule="auto"/>
        <w:ind w:left="426"/>
        <w:rPr>
          <w:rFonts w:asciiTheme="minorHAnsi" w:hAnsiTheme="minorHAnsi" w:cs="Calibri"/>
        </w:rPr>
      </w:pPr>
      <w:r w:rsidRPr="00011941">
        <w:rPr>
          <w:rFonts w:asciiTheme="minorHAnsi" w:hAnsiTheme="minorHAnsi" w:cs="Calibri"/>
        </w:rPr>
        <w:t xml:space="preserve">CPV 45. 23. 32. 00 - 1 </w:t>
      </w:r>
      <w:r w:rsidRPr="00011941">
        <w:rPr>
          <w:rFonts w:asciiTheme="minorHAnsi" w:hAnsiTheme="minorHAnsi" w:cs="Calibri"/>
        </w:rPr>
        <w:tab/>
        <w:t>Roboty w zakresie różnych nawierzchni</w:t>
      </w:r>
    </w:p>
    <w:p w:rsidR="00883E43" w:rsidRPr="00447447" w:rsidRDefault="00883E43" w:rsidP="00883E43">
      <w:pPr>
        <w:spacing w:line="276" w:lineRule="auto"/>
        <w:ind w:left="426"/>
        <w:rPr>
          <w:rFonts w:ascii="Calibri" w:hAnsi="Calibri" w:cs="Calibri"/>
        </w:rPr>
      </w:pPr>
      <w:r w:rsidRPr="00447447">
        <w:rPr>
          <w:rFonts w:ascii="Calibri" w:hAnsi="Calibri" w:cs="Calibri"/>
        </w:rPr>
        <w:t xml:space="preserve">CPV 45. </w:t>
      </w:r>
      <w:r>
        <w:rPr>
          <w:rFonts w:ascii="Calibri" w:hAnsi="Calibri" w:cs="Calibri"/>
        </w:rPr>
        <w:t>32</w:t>
      </w:r>
      <w:r w:rsidRPr="00447447">
        <w:rPr>
          <w:rFonts w:ascii="Calibri" w:hAnsi="Calibri" w:cs="Calibri"/>
        </w:rPr>
        <w:t xml:space="preserve">. </w:t>
      </w:r>
      <w:r>
        <w:rPr>
          <w:rFonts w:ascii="Calibri" w:hAnsi="Calibri" w:cs="Calibri"/>
        </w:rPr>
        <w:t>00</w:t>
      </w:r>
      <w:r w:rsidRPr="00447447">
        <w:rPr>
          <w:rFonts w:ascii="Calibri" w:hAnsi="Calibri" w:cs="Calibri"/>
        </w:rPr>
        <w:t xml:space="preserve">. 00 - </w:t>
      </w:r>
      <w:r>
        <w:rPr>
          <w:rFonts w:ascii="Calibri" w:hAnsi="Calibri" w:cs="Calibri"/>
        </w:rPr>
        <w:t>6</w:t>
      </w:r>
      <w:r w:rsidRPr="00447447">
        <w:rPr>
          <w:rFonts w:ascii="Calibri" w:hAnsi="Calibri" w:cs="Calibri"/>
        </w:rPr>
        <w:t xml:space="preserve"> </w:t>
      </w:r>
      <w:r w:rsidRPr="00447447">
        <w:rPr>
          <w:rFonts w:ascii="Calibri" w:hAnsi="Calibri" w:cs="Calibri"/>
        </w:rPr>
        <w:tab/>
        <w:t xml:space="preserve">Roboty </w:t>
      </w:r>
      <w:r>
        <w:rPr>
          <w:rFonts w:ascii="Calibri" w:hAnsi="Calibri" w:cs="Calibri"/>
        </w:rPr>
        <w:t>izolacyjne</w:t>
      </w:r>
    </w:p>
    <w:p w:rsidR="00883E43" w:rsidRPr="00447447" w:rsidRDefault="00883E43" w:rsidP="00883E43">
      <w:pPr>
        <w:spacing w:after="120" w:line="276" w:lineRule="auto"/>
        <w:ind w:left="425"/>
        <w:rPr>
          <w:rStyle w:val="CharStyle17"/>
          <w:rFonts w:ascii="Calibri" w:hAnsi="Calibri" w:cs="Calibri"/>
          <w:sz w:val="24"/>
        </w:rPr>
      </w:pPr>
      <w:r w:rsidRPr="00447447">
        <w:rPr>
          <w:rFonts w:ascii="Calibri" w:hAnsi="Calibri" w:cs="Calibri"/>
        </w:rPr>
        <w:t xml:space="preserve">CPV 45. </w:t>
      </w:r>
      <w:r>
        <w:rPr>
          <w:rFonts w:ascii="Calibri" w:hAnsi="Calibri" w:cs="Calibri"/>
        </w:rPr>
        <w:t>33</w:t>
      </w:r>
      <w:r w:rsidRPr="00447447">
        <w:rPr>
          <w:rFonts w:ascii="Calibri" w:hAnsi="Calibri" w:cs="Calibri"/>
        </w:rPr>
        <w:t xml:space="preserve">. </w:t>
      </w:r>
      <w:r>
        <w:rPr>
          <w:rFonts w:ascii="Calibri" w:hAnsi="Calibri" w:cs="Calibri"/>
        </w:rPr>
        <w:t>00</w:t>
      </w:r>
      <w:r w:rsidRPr="00447447">
        <w:rPr>
          <w:rFonts w:ascii="Calibri" w:hAnsi="Calibri" w:cs="Calibri"/>
        </w:rPr>
        <w:t xml:space="preserve">. 00 - </w:t>
      </w:r>
      <w:r>
        <w:rPr>
          <w:rFonts w:ascii="Calibri" w:hAnsi="Calibri" w:cs="Calibri"/>
        </w:rPr>
        <w:t>9</w:t>
      </w:r>
      <w:r w:rsidRPr="00447447">
        <w:rPr>
          <w:rFonts w:ascii="Calibri" w:hAnsi="Calibri" w:cs="Calibri"/>
        </w:rPr>
        <w:t xml:space="preserve"> </w:t>
      </w:r>
      <w:r w:rsidRPr="00447447">
        <w:rPr>
          <w:rFonts w:ascii="Calibri" w:hAnsi="Calibri" w:cs="Calibri"/>
        </w:rPr>
        <w:tab/>
        <w:t xml:space="preserve">Roboty </w:t>
      </w:r>
      <w:r>
        <w:rPr>
          <w:rFonts w:ascii="Calibri" w:hAnsi="Calibri" w:cs="Calibri"/>
        </w:rPr>
        <w:t>instalacyjne wodno-kanalizacyjne i sanitarne</w:t>
      </w:r>
    </w:p>
    <w:p w:rsidR="00883E43" w:rsidRPr="00011941" w:rsidRDefault="00883E43" w:rsidP="00883E43">
      <w:pPr>
        <w:pStyle w:val="Style16"/>
        <w:numPr>
          <w:ilvl w:val="0"/>
          <w:numId w:val="3"/>
        </w:numPr>
        <w:shd w:val="clear" w:color="auto" w:fill="auto"/>
        <w:spacing w:after="0" w:line="276" w:lineRule="auto"/>
        <w:ind w:left="341" w:right="23" w:hanging="318"/>
        <w:rPr>
          <w:rFonts w:cs="Calibri"/>
          <w:sz w:val="24"/>
          <w:szCs w:val="24"/>
        </w:rPr>
      </w:pPr>
      <w:r w:rsidRPr="00011941">
        <w:rPr>
          <w:rStyle w:val="CharStyle17"/>
          <w:rFonts w:cs="Calibri"/>
          <w:color w:val="000000"/>
          <w:sz w:val="24"/>
          <w:szCs w:val="24"/>
        </w:rPr>
        <w:t xml:space="preserve"> Przedmiotem zamówienia jest dokończenie </w:t>
      </w:r>
      <w:r w:rsidRPr="00A4556F">
        <w:rPr>
          <w:rStyle w:val="CharStyle17"/>
          <w:rFonts w:cs="Calibri"/>
          <w:sz w:val="24"/>
          <w:szCs w:val="24"/>
        </w:rPr>
        <w:t>robót budowlano-instalacyjnych</w:t>
      </w:r>
      <w:r w:rsidRPr="00011941">
        <w:rPr>
          <w:rStyle w:val="CharStyle17"/>
          <w:rFonts w:cs="Calibri"/>
          <w:color w:val="000000"/>
          <w:sz w:val="24"/>
          <w:szCs w:val="24"/>
        </w:rPr>
        <w:t xml:space="preserve"> związanych z realizacją Projektu pn. „</w:t>
      </w:r>
      <w:r w:rsidRPr="00011941">
        <w:rPr>
          <w:rStyle w:val="CharStyle26"/>
          <w:rFonts w:cs="Calibri"/>
          <w:iCs/>
          <w:color w:val="000000"/>
          <w:sz w:val="24"/>
          <w:szCs w:val="24"/>
        </w:rPr>
        <w:t>Termomodernizacja i remont budynku mieszkalnego wielorodzinnego przy ul. Przemysłowej 6 w Ornecie”.</w:t>
      </w:r>
      <w:r w:rsidRPr="00011941">
        <w:rPr>
          <w:rStyle w:val="CharStyle17"/>
          <w:rFonts w:cs="Calibri"/>
          <w:color w:val="000000"/>
          <w:sz w:val="24"/>
          <w:szCs w:val="24"/>
        </w:rPr>
        <w:t xml:space="preserve"> Inwestycja realizowana będzie na podstawie dokumentacji projektowej budowlanej i wykonawczej, specyfikacji technicznych wykonania i odbioru robót, przedmiarów robót, ustaleń Specyfikacji, zgodnie z obowiązującymi przepisami, normami i sztuką budowlaną oraz pozwoleniem na budowę tj. decyzją Starosty Lidzbarskiego Nr Or/76/2017</w:t>
      </w:r>
      <w:r>
        <w:rPr>
          <w:rStyle w:val="CharStyle17"/>
          <w:rFonts w:cs="Calibri"/>
          <w:color w:val="000000"/>
          <w:sz w:val="24"/>
          <w:szCs w:val="24"/>
        </w:rPr>
        <w:t>.</w:t>
      </w:r>
    </w:p>
    <w:p w:rsidR="00883E43" w:rsidRPr="00586005" w:rsidRDefault="00883E43" w:rsidP="00883E43">
      <w:pPr>
        <w:pStyle w:val="Style22"/>
        <w:numPr>
          <w:ilvl w:val="0"/>
          <w:numId w:val="3"/>
        </w:numPr>
        <w:shd w:val="clear" w:color="auto" w:fill="auto"/>
        <w:tabs>
          <w:tab w:val="left" w:pos="284"/>
        </w:tabs>
        <w:spacing w:after="0" w:line="276" w:lineRule="auto"/>
        <w:ind w:left="425" w:right="23" w:hanging="425"/>
        <w:jc w:val="both"/>
        <w:rPr>
          <w:rStyle w:val="CharStyle23"/>
          <w:rFonts w:ascii="Calibri" w:hAnsi="Calibri" w:cs="Calibri"/>
          <w:b/>
          <w:i/>
          <w:sz w:val="24"/>
          <w:szCs w:val="24"/>
        </w:rPr>
      </w:pPr>
      <w:r w:rsidRPr="006507D6">
        <w:rPr>
          <w:rStyle w:val="CharStyle17"/>
          <w:rFonts w:cs="Calibri"/>
          <w:b w:val="0"/>
          <w:color w:val="000000"/>
          <w:sz w:val="24"/>
          <w:szCs w:val="24"/>
        </w:rPr>
        <w:t xml:space="preserve"> </w:t>
      </w:r>
      <w:r w:rsidRPr="006507D6">
        <w:rPr>
          <w:rStyle w:val="CharStyle17"/>
          <w:rFonts w:cs="Calibri"/>
          <w:b w:val="0"/>
          <w:i w:val="0"/>
          <w:color w:val="000000"/>
          <w:sz w:val="24"/>
          <w:szCs w:val="24"/>
        </w:rPr>
        <w:t>Zakres realizacji obejmuje roboty budowlano-</w:t>
      </w:r>
      <w:r>
        <w:rPr>
          <w:rStyle w:val="CharStyle17"/>
          <w:rFonts w:cs="Calibri"/>
          <w:b w:val="0"/>
          <w:i w:val="0"/>
          <w:color w:val="000000"/>
          <w:sz w:val="24"/>
          <w:szCs w:val="24"/>
        </w:rPr>
        <w:t>instalacyjne</w:t>
      </w:r>
      <w:r w:rsidRPr="006507D6">
        <w:rPr>
          <w:rStyle w:val="CharStyle17"/>
          <w:rFonts w:cs="Calibri"/>
          <w:b w:val="0"/>
          <w:i w:val="0"/>
          <w:color w:val="000000"/>
          <w:sz w:val="24"/>
          <w:szCs w:val="24"/>
        </w:rPr>
        <w:t xml:space="preserve"> związane z dokończeniem prac związanych z realizacją projektu pn.:</w:t>
      </w:r>
      <w:r w:rsidRPr="006507D6">
        <w:rPr>
          <w:rStyle w:val="CharStyle23"/>
          <w:rFonts w:cs="Calibri"/>
          <w:b/>
          <w:i/>
          <w:color w:val="000000"/>
          <w:sz w:val="24"/>
          <w:szCs w:val="24"/>
        </w:rPr>
        <w:t xml:space="preserve"> </w:t>
      </w:r>
      <w:r w:rsidRPr="006507D6">
        <w:rPr>
          <w:rStyle w:val="CharStyle23"/>
          <w:rFonts w:ascii="Calibri" w:hAnsi="Calibri" w:cs="Calibri"/>
          <w:color w:val="000000"/>
          <w:sz w:val="24"/>
          <w:szCs w:val="24"/>
        </w:rPr>
        <w:t>„Termomodernizacja i remont budynku mieszkalnego wielorodzinnego przy ul. Przemysłowej 6 w Ornecie”</w:t>
      </w:r>
      <w:r>
        <w:rPr>
          <w:rStyle w:val="CharStyle23"/>
          <w:rFonts w:ascii="Calibri" w:hAnsi="Calibri" w:cs="Calibri"/>
          <w:color w:val="000000"/>
          <w:sz w:val="24"/>
          <w:szCs w:val="24"/>
        </w:rPr>
        <w:t>, tj.:</w:t>
      </w:r>
    </w:p>
    <w:p w:rsidR="00883E43" w:rsidRPr="00644479" w:rsidRDefault="00883E43" w:rsidP="00883E43">
      <w:pPr>
        <w:pStyle w:val="Style22"/>
        <w:numPr>
          <w:ilvl w:val="0"/>
          <w:numId w:val="46"/>
        </w:numPr>
        <w:shd w:val="clear" w:color="auto" w:fill="auto"/>
        <w:tabs>
          <w:tab w:val="left" w:pos="284"/>
        </w:tabs>
        <w:spacing w:after="0" w:line="276" w:lineRule="auto"/>
        <w:ind w:right="23"/>
        <w:jc w:val="both"/>
        <w:rPr>
          <w:rStyle w:val="CharStyle17"/>
          <w:rFonts w:ascii="Calibri" w:hAnsi="Calibri" w:cs="Calibri"/>
          <w:sz w:val="24"/>
          <w:szCs w:val="24"/>
        </w:rPr>
      </w:pPr>
      <w:r w:rsidRPr="00644479">
        <w:rPr>
          <w:rStyle w:val="CharStyle17"/>
          <w:rFonts w:ascii="Calibri" w:hAnsi="Calibri" w:cs="Calibri"/>
          <w:sz w:val="24"/>
          <w:szCs w:val="24"/>
        </w:rPr>
        <w:t>branża budowlana:</w:t>
      </w:r>
    </w:p>
    <w:p w:rsidR="00883E43" w:rsidRDefault="00883E43" w:rsidP="00883E43">
      <w:pPr>
        <w:pStyle w:val="Style16"/>
        <w:numPr>
          <w:ilvl w:val="0"/>
          <w:numId w:val="47"/>
        </w:numPr>
        <w:shd w:val="clear" w:color="auto" w:fill="auto"/>
        <w:spacing w:after="0" w:line="276" w:lineRule="auto"/>
        <w:ind w:right="20"/>
        <w:rPr>
          <w:rStyle w:val="CharStyle17"/>
          <w:rFonts w:ascii="Calibri" w:hAnsi="Calibri" w:cs="Calibri"/>
          <w:sz w:val="24"/>
          <w:szCs w:val="24"/>
        </w:rPr>
      </w:pPr>
      <w:r w:rsidRPr="006507D6">
        <w:rPr>
          <w:rStyle w:val="CharStyle17"/>
          <w:rFonts w:ascii="Calibri" w:hAnsi="Calibri" w:cs="Calibri"/>
          <w:sz w:val="24"/>
          <w:szCs w:val="24"/>
        </w:rPr>
        <w:t>Ocieplenie stropu nad piwnicą.</w:t>
      </w:r>
    </w:p>
    <w:p w:rsidR="00883E43" w:rsidRDefault="00883E43" w:rsidP="00883E43">
      <w:pPr>
        <w:pStyle w:val="Style16"/>
        <w:numPr>
          <w:ilvl w:val="0"/>
          <w:numId w:val="47"/>
        </w:numPr>
        <w:shd w:val="clear" w:color="auto" w:fill="auto"/>
        <w:spacing w:after="0" w:line="276" w:lineRule="auto"/>
        <w:ind w:right="20"/>
        <w:rPr>
          <w:rStyle w:val="CharStyle17"/>
          <w:rFonts w:ascii="Calibri" w:hAnsi="Calibri" w:cs="Calibri"/>
          <w:sz w:val="24"/>
          <w:szCs w:val="24"/>
        </w:rPr>
      </w:pPr>
      <w:r w:rsidRPr="00586005">
        <w:rPr>
          <w:rStyle w:val="CharStyle17"/>
          <w:rFonts w:ascii="Calibri" w:hAnsi="Calibri" w:cs="Calibri"/>
          <w:sz w:val="24"/>
          <w:szCs w:val="24"/>
        </w:rPr>
        <w:t>Ocieplenie stropodachu.</w:t>
      </w:r>
    </w:p>
    <w:p w:rsidR="00280AB6" w:rsidRDefault="00883E43" w:rsidP="00883E43">
      <w:pPr>
        <w:pStyle w:val="Style16"/>
        <w:numPr>
          <w:ilvl w:val="0"/>
          <w:numId w:val="47"/>
        </w:numPr>
        <w:shd w:val="clear" w:color="auto" w:fill="auto"/>
        <w:spacing w:after="0" w:line="276" w:lineRule="auto"/>
        <w:ind w:right="20"/>
        <w:rPr>
          <w:rStyle w:val="CharStyle17"/>
          <w:rFonts w:ascii="Calibri" w:hAnsi="Calibri" w:cs="Calibri"/>
          <w:sz w:val="24"/>
          <w:szCs w:val="24"/>
        </w:rPr>
      </w:pPr>
      <w:r w:rsidRPr="00586005">
        <w:rPr>
          <w:rStyle w:val="CharStyle17"/>
          <w:rFonts w:ascii="Calibri" w:hAnsi="Calibri" w:cs="Calibri"/>
          <w:sz w:val="24"/>
          <w:szCs w:val="24"/>
        </w:rPr>
        <w:t>Ocieplenie ścian (podłużnych i szczytowych)</w:t>
      </w:r>
      <w:r>
        <w:rPr>
          <w:rStyle w:val="CharStyle17"/>
          <w:rFonts w:ascii="Calibri" w:hAnsi="Calibri" w:cs="Calibri"/>
          <w:sz w:val="24"/>
          <w:szCs w:val="24"/>
        </w:rPr>
        <w:t>.</w:t>
      </w:r>
    </w:p>
    <w:p w:rsidR="00883E43" w:rsidRDefault="00883E43" w:rsidP="00883E43">
      <w:pPr>
        <w:pStyle w:val="Style16"/>
        <w:numPr>
          <w:ilvl w:val="0"/>
          <w:numId w:val="47"/>
        </w:numPr>
        <w:shd w:val="clear" w:color="auto" w:fill="auto"/>
        <w:spacing w:after="0" w:line="276" w:lineRule="auto"/>
        <w:ind w:right="20"/>
        <w:rPr>
          <w:rStyle w:val="CharStyle17"/>
          <w:rFonts w:ascii="Calibri" w:hAnsi="Calibri" w:cs="Calibri"/>
          <w:sz w:val="24"/>
          <w:szCs w:val="24"/>
        </w:rPr>
      </w:pPr>
      <w:r w:rsidRPr="00586005">
        <w:rPr>
          <w:rStyle w:val="CharStyle17"/>
          <w:rFonts w:ascii="Calibri" w:hAnsi="Calibri" w:cs="Calibri"/>
          <w:sz w:val="24"/>
          <w:szCs w:val="24"/>
        </w:rPr>
        <w:lastRenderedPageBreak/>
        <w:t>Wymiana okien na klatkach schodowych.</w:t>
      </w:r>
    </w:p>
    <w:p w:rsidR="00883E43" w:rsidRPr="00586005" w:rsidRDefault="00883E43" w:rsidP="00883E43">
      <w:pPr>
        <w:pStyle w:val="Style16"/>
        <w:numPr>
          <w:ilvl w:val="0"/>
          <w:numId w:val="47"/>
        </w:numPr>
        <w:shd w:val="clear" w:color="auto" w:fill="auto"/>
        <w:spacing w:after="120" w:line="276" w:lineRule="auto"/>
        <w:ind w:left="1139" w:right="23" w:hanging="357"/>
        <w:rPr>
          <w:rStyle w:val="CharStyle17"/>
          <w:rFonts w:ascii="Calibri" w:hAnsi="Calibri" w:cs="Calibri"/>
          <w:sz w:val="24"/>
          <w:szCs w:val="24"/>
        </w:rPr>
      </w:pPr>
      <w:r w:rsidRPr="00586005">
        <w:rPr>
          <w:rStyle w:val="CharStyle17"/>
          <w:rFonts w:ascii="Calibri" w:hAnsi="Calibri" w:cs="Calibri"/>
          <w:sz w:val="24"/>
          <w:szCs w:val="24"/>
        </w:rPr>
        <w:t>Ocieplenie ścian piwnicy.</w:t>
      </w:r>
    </w:p>
    <w:p w:rsidR="00883E43" w:rsidRPr="006507D6" w:rsidRDefault="00883E43" w:rsidP="00883E43">
      <w:pPr>
        <w:pStyle w:val="Style22"/>
        <w:numPr>
          <w:ilvl w:val="0"/>
          <w:numId w:val="46"/>
        </w:numPr>
        <w:shd w:val="clear" w:color="auto" w:fill="auto"/>
        <w:tabs>
          <w:tab w:val="left" w:pos="284"/>
        </w:tabs>
        <w:spacing w:after="0" w:line="276" w:lineRule="auto"/>
        <w:ind w:right="23"/>
        <w:jc w:val="both"/>
        <w:rPr>
          <w:rStyle w:val="CharStyle17"/>
          <w:rFonts w:ascii="Calibri" w:hAnsi="Calibri" w:cs="Calibri"/>
          <w:sz w:val="24"/>
          <w:szCs w:val="24"/>
        </w:rPr>
      </w:pPr>
      <w:r>
        <w:rPr>
          <w:rStyle w:val="CharStyle17"/>
          <w:rFonts w:ascii="Calibri" w:hAnsi="Calibri" w:cs="Calibri"/>
          <w:sz w:val="24"/>
          <w:szCs w:val="24"/>
        </w:rPr>
        <w:t>branża sanitarna:</w:t>
      </w:r>
    </w:p>
    <w:p w:rsidR="00883E43" w:rsidRDefault="00883E43" w:rsidP="00883E43">
      <w:pPr>
        <w:pStyle w:val="Style16"/>
        <w:numPr>
          <w:ilvl w:val="0"/>
          <w:numId w:val="45"/>
        </w:numPr>
        <w:shd w:val="clear" w:color="auto" w:fill="auto"/>
        <w:tabs>
          <w:tab w:val="left" w:pos="1134"/>
        </w:tabs>
        <w:spacing w:after="0" w:line="276" w:lineRule="auto"/>
        <w:ind w:left="1134" w:right="20" w:hanging="283"/>
        <w:rPr>
          <w:rStyle w:val="CharStyle17"/>
          <w:rFonts w:ascii="Calibri" w:hAnsi="Calibri" w:cs="Calibri"/>
          <w:sz w:val="24"/>
          <w:szCs w:val="24"/>
        </w:rPr>
      </w:pPr>
      <w:r w:rsidRPr="00146E25">
        <w:rPr>
          <w:rStyle w:val="CharStyle17"/>
          <w:rFonts w:ascii="Calibri" w:hAnsi="Calibri" w:cs="Calibri"/>
          <w:sz w:val="24"/>
          <w:szCs w:val="24"/>
        </w:rPr>
        <w:t>Modernizacja systemu ogrzewania - Instalacje centralnego ogrzewania</w:t>
      </w:r>
      <w:r>
        <w:rPr>
          <w:rStyle w:val="CharStyle17"/>
          <w:rFonts w:ascii="Calibri" w:hAnsi="Calibri" w:cs="Calibri"/>
          <w:sz w:val="24"/>
          <w:szCs w:val="24"/>
        </w:rPr>
        <w:t>.</w:t>
      </w:r>
    </w:p>
    <w:p w:rsidR="00883E43" w:rsidRDefault="00883E43" w:rsidP="00883E43">
      <w:pPr>
        <w:pStyle w:val="Style16"/>
        <w:numPr>
          <w:ilvl w:val="0"/>
          <w:numId w:val="45"/>
        </w:numPr>
        <w:shd w:val="clear" w:color="auto" w:fill="auto"/>
        <w:tabs>
          <w:tab w:val="left" w:pos="1134"/>
        </w:tabs>
        <w:spacing w:after="120" w:line="276" w:lineRule="auto"/>
        <w:ind w:left="1135" w:right="23" w:hanging="284"/>
        <w:rPr>
          <w:rStyle w:val="CharStyle17"/>
          <w:rFonts w:ascii="Calibri" w:hAnsi="Calibri" w:cs="Calibri"/>
          <w:sz w:val="24"/>
          <w:szCs w:val="24"/>
        </w:rPr>
      </w:pPr>
      <w:r w:rsidRPr="006507D6">
        <w:rPr>
          <w:rStyle w:val="CharStyle17"/>
          <w:rFonts w:ascii="Calibri" w:hAnsi="Calibri" w:cs="Calibri"/>
          <w:sz w:val="24"/>
          <w:szCs w:val="24"/>
        </w:rPr>
        <w:t>Modernizacja</w:t>
      </w:r>
      <w:r>
        <w:rPr>
          <w:rStyle w:val="CharStyle17"/>
          <w:rFonts w:ascii="Calibri" w:hAnsi="Calibri" w:cs="Calibri"/>
          <w:sz w:val="24"/>
          <w:szCs w:val="24"/>
        </w:rPr>
        <w:t xml:space="preserve"> </w:t>
      </w:r>
      <w:r w:rsidRPr="006507D6">
        <w:rPr>
          <w:rStyle w:val="CharStyle17"/>
          <w:rFonts w:ascii="Calibri" w:hAnsi="Calibri" w:cs="Calibri"/>
          <w:sz w:val="24"/>
          <w:szCs w:val="24"/>
        </w:rPr>
        <w:t>systemu przygotowania ciepłej wody użytkowej - Instalacje wodociągowe cwu piony.</w:t>
      </w:r>
    </w:p>
    <w:p w:rsidR="00883E43" w:rsidRDefault="00883E43" w:rsidP="00883E43">
      <w:pPr>
        <w:pStyle w:val="Style16"/>
        <w:numPr>
          <w:ilvl w:val="0"/>
          <w:numId w:val="3"/>
        </w:numPr>
        <w:shd w:val="clear" w:color="auto" w:fill="auto"/>
        <w:tabs>
          <w:tab w:val="left" w:pos="284"/>
        </w:tabs>
        <w:spacing w:after="0" w:line="276" w:lineRule="auto"/>
        <w:ind w:left="284" w:right="20" w:hanging="284"/>
        <w:rPr>
          <w:rStyle w:val="CharStyle17"/>
          <w:rFonts w:ascii="Calibri" w:hAnsi="Calibri" w:cs="Calibri"/>
          <w:sz w:val="24"/>
          <w:szCs w:val="24"/>
        </w:rPr>
      </w:pPr>
      <w:r>
        <w:rPr>
          <w:rStyle w:val="CharStyle17"/>
          <w:rFonts w:ascii="Calibri" w:hAnsi="Calibri" w:cs="Calibri"/>
          <w:sz w:val="24"/>
          <w:szCs w:val="24"/>
        </w:rPr>
        <w:t>Przedmiot zamówienia ze względu na zakres i specyfikę prac został podzielony na dwie części:</w:t>
      </w:r>
    </w:p>
    <w:p w:rsidR="00883E43" w:rsidRDefault="00883E43" w:rsidP="00883E43">
      <w:pPr>
        <w:pStyle w:val="Style16"/>
        <w:shd w:val="clear" w:color="auto" w:fill="auto"/>
        <w:spacing w:after="0" w:line="276" w:lineRule="auto"/>
        <w:ind w:left="284" w:right="20" w:firstLine="0"/>
        <w:rPr>
          <w:rStyle w:val="CharStyle17"/>
          <w:rFonts w:ascii="Calibri" w:hAnsi="Calibri" w:cs="Calibri"/>
          <w:sz w:val="24"/>
          <w:szCs w:val="24"/>
        </w:rPr>
      </w:pPr>
      <w:r>
        <w:rPr>
          <w:rStyle w:val="CharStyle17"/>
          <w:rFonts w:ascii="Calibri" w:hAnsi="Calibri" w:cs="Calibri"/>
          <w:sz w:val="24"/>
          <w:szCs w:val="24"/>
        </w:rPr>
        <w:t>Część 1: branża budowlana.</w:t>
      </w:r>
    </w:p>
    <w:p w:rsidR="00883E43" w:rsidRPr="00080EC8" w:rsidRDefault="00883E43" w:rsidP="00883E43">
      <w:pPr>
        <w:pStyle w:val="Style16"/>
        <w:shd w:val="clear" w:color="auto" w:fill="auto"/>
        <w:spacing w:before="120" w:after="120" w:line="276" w:lineRule="auto"/>
        <w:ind w:left="284" w:right="23" w:firstLine="0"/>
        <w:rPr>
          <w:rStyle w:val="CharStyle17"/>
          <w:rFonts w:ascii="Calibri" w:hAnsi="Calibri" w:cs="Calibri"/>
          <w:sz w:val="24"/>
          <w:szCs w:val="24"/>
        </w:rPr>
      </w:pPr>
      <w:r>
        <w:rPr>
          <w:rStyle w:val="CharStyle17"/>
          <w:rFonts w:ascii="Calibri" w:hAnsi="Calibri" w:cs="Calibri"/>
          <w:sz w:val="24"/>
          <w:szCs w:val="24"/>
        </w:rPr>
        <w:t>Część 2: branża sanitarna.</w:t>
      </w:r>
    </w:p>
    <w:p w:rsidR="00883E43" w:rsidRPr="006507D6" w:rsidRDefault="00883E43" w:rsidP="00883E43">
      <w:pPr>
        <w:pStyle w:val="Style16"/>
        <w:shd w:val="clear" w:color="auto" w:fill="auto"/>
        <w:spacing w:after="120" w:line="276" w:lineRule="auto"/>
        <w:ind w:left="284" w:right="23" w:firstLine="0"/>
        <w:rPr>
          <w:rStyle w:val="CharStyle17"/>
          <w:rFonts w:ascii="Calibri" w:hAnsi="Calibri" w:cs="Calibri"/>
          <w:sz w:val="24"/>
          <w:szCs w:val="24"/>
        </w:rPr>
      </w:pPr>
      <w:r>
        <w:rPr>
          <w:rStyle w:val="CharStyle17"/>
          <w:rFonts w:ascii="Calibri" w:hAnsi="Calibri" w:cs="Calibri"/>
          <w:sz w:val="24"/>
          <w:szCs w:val="24"/>
        </w:rPr>
        <w:t>Wykonawca może złożyć ofertę na dowolną ilość części spośród opisanych powyżej (może złożyć jedną lub dwie oferty częściowe). Ilekroć w Zapytaniu jest mowa o ofercie, należy przez to rozumieć ofertę częściową.</w:t>
      </w:r>
    </w:p>
    <w:p w:rsidR="00883E43" w:rsidRPr="00011941" w:rsidRDefault="00883E43" w:rsidP="00883E43">
      <w:pPr>
        <w:pStyle w:val="Style16"/>
        <w:numPr>
          <w:ilvl w:val="0"/>
          <w:numId w:val="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Opis przedmiotu zamówienia przedstawia Rozdział III niniejszych Warunków .</w:t>
      </w:r>
    </w:p>
    <w:p w:rsidR="00883E43" w:rsidRPr="00011941" w:rsidRDefault="00883E43" w:rsidP="00883E43">
      <w:pPr>
        <w:pStyle w:val="Style16"/>
        <w:numPr>
          <w:ilvl w:val="0"/>
          <w:numId w:val="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 xml:space="preserve"> Szczegółowy opis przedmiotu zamówienia został zawarty:</w:t>
      </w:r>
    </w:p>
    <w:p w:rsidR="00883E43" w:rsidRPr="00011941" w:rsidRDefault="00883E43" w:rsidP="00883E43">
      <w:pPr>
        <w:pStyle w:val="Style16"/>
        <w:numPr>
          <w:ilvl w:val="0"/>
          <w:numId w:val="18"/>
        </w:numPr>
        <w:shd w:val="clear" w:color="auto" w:fill="auto"/>
        <w:spacing w:after="0" w:line="276" w:lineRule="auto"/>
        <w:rPr>
          <w:rFonts w:cs="Calibri"/>
          <w:sz w:val="24"/>
          <w:szCs w:val="24"/>
        </w:rPr>
      </w:pPr>
      <w:r w:rsidRPr="00011941">
        <w:rPr>
          <w:rStyle w:val="CharStyle17"/>
          <w:rFonts w:cs="Calibri"/>
          <w:color w:val="000000"/>
          <w:sz w:val="24"/>
          <w:szCs w:val="24"/>
        </w:rPr>
        <w:t xml:space="preserve">w dokumentacji projektowej </w:t>
      </w:r>
      <w:r w:rsidRPr="00011941">
        <w:rPr>
          <w:rStyle w:val="CharStyle27"/>
          <w:rFonts w:cs="Calibri"/>
          <w:bCs/>
          <w:color w:val="000000"/>
          <w:sz w:val="24"/>
          <w:szCs w:val="24"/>
        </w:rPr>
        <w:t>Załącznik Nr 8 i nr 9</w:t>
      </w:r>
    </w:p>
    <w:p w:rsidR="00883E43" w:rsidRPr="00011941" w:rsidRDefault="00883E43" w:rsidP="00883E43">
      <w:pPr>
        <w:pStyle w:val="Style16"/>
        <w:numPr>
          <w:ilvl w:val="0"/>
          <w:numId w:val="18"/>
        </w:numPr>
        <w:shd w:val="clear" w:color="auto" w:fill="auto"/>
        <w:spacing w:after="0" w:line="276" w:lineRule="auto"/>
        <w:rPr>
          <w:rFonts w:cs="Calibri"/>
          <w:sz w:val="24"/>
          <w:szCs w:val="24"/>
        </w:rPr>
      </w:pPr>
      <w:r w:rsidRPr="00011941">
        <w:rPr>
          <w:rStyle w:val="CharStyle17"/>
          <w:rFonts w:cs="Calibri"/>
          <w:color w:val="000000"/>
          <w:sz w:val="24"/>
          <w:szCs w:val="24"/>
        </w:rPr>
        <w:t xml:space="preserve">specyfikacji technicznej wykonania i odbioru robót - </w:t>
      </w:r>
      <w:r w:rsidRPr="00011941">
        <w:rPr>
          <w:rStyle w:val="CharStyle27"/>
          <w:rFonts w:cs="Calibri"/>
          <w:bCs/>
          <w:color w:val="000000"/>
          <w:sz w:val="24"/>
          <w:szCs w:val="24"/>
        </w:rPr>
        <w:t>Załącznik nr 1</w:t>
      </w:r>
      <w:r>
        <w:rPr>
          <w:rStyle w:val="CharStyle27"/>
          <w:rFonts w:cs="Calibri"/>
          <w:bCs/>
          <w:color w:val="000000"/>
          <w:sz w:val="24"/>
          <w:szCs w:val="24"/>
        </w:rPr>
        <w:t>0</w:t>
      </w:r>
    </w:p>
    <w:p w:rsidR="00883E43" w:rsidRPr="00011941" w:rsidRDefault="00883E43" w:rsidP="00883E43">
      <w:pPr>
        <w:pStyle w:val="Style16"/>
        <w:numPr>
          <w:ilvl w:val="0"/>
          <w:numId w:val="18"/>
        </w:numPr>
        <w:shd w:val="clear" w:color="auto" w:fill="auto"/>
        <w:spacing w:after="0" w:line="276" w:lineRule="auto"/>
        <w:rPr>
          <w:rFonts w:cs="Calibri"/>
          <w:sz w:val="24"/>
          <w:szCs w:val="24"/>
        </w:rPr>
      </w:pPr>
      <w:r w:rsidRPr="00011941">
        <w:rPr>
          <w:rStyle w:val="CharStyle17"/>
          <w:rFonts w:cs="Calibri"/>
          <w:color w:val="000000"/>
          <w:sz w:val="24"/>
          <w:szCs w:val="24"/>
        </w:rPr>
        <w:t xml:space="preserve">przedmiarach robót - </w:t>
      </w:r>
      <w:r w:rsidRPr="00011941">
        <w:rPr>
          <w:rStyle w:val="CharStyle27"/>
          <w:rFonts w:cs="Calibri"/>
          <w:bCs/>
          <w:color w:val="000000"/>
          <w:sz w:val="24"/>
          <w:szCs w:val="24"/>
        </w:rPr>
        <w:t>Załącznik Nr 1</w:t>
      </w:r>
      <w:r>
        <w:rPr>
          <w:rStyle w:val="CharStyle27"/>
          <w:rFonts w:cs="Calibri"/>
          <w:bCs/>
          <w:color w:val="000000"/>
          <w:sz w:val="24"/>
          <w:szCs w:val="24"/>
        </w:rPr>
        <w:t>1</w:t>
      </w:r>
    </w:p>
    <w:p w:rsidR="00883E43" w:rsidRPr="00011941" w:rsidRDefault="00883E43" w:rsidP="00883E43">
      <w:pPr>
        <w:pStyle w:val="Style16"/>
        <w:numPr>
          <w:ilvl w:val="0"/>
          <w:numId w:val="3"/>
        </w:numPr>
        <w:shd w:val="clear" w:color="auto" w:fill="auto"/>
        <w:spacing w:after="0" w:line="276" w:lineRule="auto"/>
        <w:ind w:left="284" w:right="20" w:hanging="244"/>
        <w:rPr>
          <w:rFonts w:cs="Calibri"/>
          <w:sz w:val="24"/>
          <w:szCs w:val="24"/>
        </w:rPr>
      </w:pPr>
      <w:r w:rsidRPr="00011941">
        <w:rPr>
          <w:rStyle w:val="CharStyle17"/>
          <w:rFonts w:cs="Calibri"/>
          <w:color w:val="000000"/>
          <w:sz w:val="24"/>
          <w:szCs w:val="24"/>
        </w:rPr>
        <w:t xml:space="preserve"> Wykonany zakres robót ma zapewnić prawidłowe funkcjonowanie przedmiotu zamówienia, a także spełniać wszystkie warunki wynikające z umowy o dofinansowanie Projektu zawartej z Zarządem Województwa Warmińsko- Mazurskiego.</w:t>
      </w:r>
    </w:p>
    <w:p w:rsidR="00883E43" w:rsidRPr="00011941" w:rsidRDefault="00883E43" w:rsidP="00883E43">
      <w:pPr>
        <w:pStyle w:val="Style16"/>
        <w:numPr>
          <w:ilvl w:val="0"/>
          <w:numId w:val="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 xml:space="preserve"> Wymagania stawiane Wykonawcy: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Wykonawca jest odpowiedzialny za jakość, zgodność z warunkami technicznymi i jakościowymi opisanymi dla przedmiotu zamówienia według zatwierdzonej dokumentacji projektowej budowlanej i wykonawczej, specyfikacji technicznych wykonania i odbioru robót, przedmiarów robót, ustaleń Specyfikacji, zgodnie z przepisami, normami i sztuką budowlaną.</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Wymagana jest należyta staranność i wysoka jakość robót budowlanych przy realizacji umowy.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Ustalenia i decyzje dotyczące wykonywania zamówienia uzgadniane będą przez Zamawiającego z ustanowionym przedstawicielem Wykonawcy.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Zamawiający nie ponosi odpowiedzialności za szkody wyrządzone przez Wykonawcę podczas wykonywania przedmiotu zamówienia.</w:t>
      </w:r>
    </w:p>
    <w:p w:rsidR="00883E43" w:rsidRPr="00011941" w:rsidRDefault="00883E43" w:rsidP="00883E43">
      <w:pPr>
        <w:pStyle w:val="Style16"/>
        <w:numPr>
          <w:ilvl w:val="0"/>
          <w:numId w:val="19"/>
        </w:numPr>
        <w:shd w:val="clear" w:color="auto" w:fill="auto"/>
        <w:spacing w:after="0" w:line="276" w:lineRule="auto"/>
        <w:ind w:right="20"/>
        <w:rPr>
          <w:rStyle w:val="CharStyle17"/>
          <w:rFonts w:cs="Calibri"/>
          <w:sz w:val="24"/>
          <w:szCs w:val="24"/>
        </w:rPr>
      </w:pPr>
      <w:r w:rsidRPr="00011941">
        <w:rPr>
          <w:rStyle w:val="CharStyle17"/>
          <w:rFonts w:cs="Calibri"/>
          <w:color w:val="000000"/>
          <w:sz w:val="24"/>
          <w:szCs w:val="24"/>
        </w:rPr>
        <w:t xml:space="preserve">Realizacja zadania podlega prawu polskiemu, w tym w szczególności Ustawie z dnia </w:t>
      </w:r>
      <w:r>
        <w:rPr>
          <w:rStyle w:val="CharStyle17"/>
          <w:rFonts w:cs="Calibri"/>
          <w:color w:val="000000"/>
          <w:sz w:val="24"/>
          <w:szCs w:val="24"/>
        </w:rPr>
        <w:t xml:space="preserve">   </w:t>
      </w:r>
      <w:r w:rsidRPr="00011941">
        <w:rPr>
          <w:rStyle w:val="CharStyle17"/>
          <w:rFonts w:cs="Calibri"/>
          <w:color w:val="000000"/>
          <w:sz w:val="24"/>
          <w:szCs w:val="24"/>
        </w:rPr>
        <w:t>7 lipca 1994 r. Prawo budowlane.</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Wykonawcy ponoszą odpowiedzialność za zapoznanie się z należytą starannością z treścią dokumentacji</w:t>
      </w:r>
      <w:r w:rsidRPr="00011941">
        <w:rPr>
          <w:rFonts w:cs="Calibri"/>
          <w:sz w:val="24"/>
          <w:szCs w:val="24"/>
        </w:rPr>
        <w:t xml:space="preserve"> </w:t>
      </w:r>
      <w:r w:rsidRPr="00011941">
        <w:rPr>
          <w:rStyle w:val="CharStyle17"/>
          <w:rFonts w:cs="Calibri"/>
          <w:color w:val="000000"/>
          <w:sz w:val="24"/>
          <w:szCs w:val="24"/>
        </w:rPr>
        <w:t xml:space="preserve">przetargowej oraz uzyskanie wiarygodnej informacji odnośnie warunków i zobowiązań, które w jakikolwiek sposób mogą wpłynąć na wartość lub </w:t>
      </w:r>
      <w:r w:rsidRPr="00011941">
        <w:rPr>
          <w:rStyle w:val="CharStyle17"/>
          <w:rFonts w:cs="Calibri"/>
          <w:color w:val="000000"/>
          <w:sz w:val="24"/>
          <w:szCs w:val="24"/>
        </w:rPr>
        <w:lastRenderedPageBreak/>
        <w:t>charakter Oferty lub realizację robót.</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Wykonawca dokonuje wyceny oferty na własne ryzyko i odpowiedzialność. Oferta musi obejmować pełny zakres Projektu. Wykonawca zobowiązany jest złożyć ofertę w oparciu o dokumentację budowlaną, specyfikację, obmiary, posiadaną wiedzę techniczną, jako elementy łączne wpływające na wartość oferty.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Wykonawca ponosi wszystkie koszty związane z przygotowaniem i przedłożeniem swojej oferty oraz wszelkich dokumentów z tym związanych.</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Wykonawca jest zobowiązany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Zamawiający zapewnia na swój koszt nadzór autorski autora dokumentacji projektowej i nadzór inwestorski.</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Zamawiający zwraca szczególną uwagę Wykonawcy na:</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zapewnienie bezpieczeństwa mieszkańcom budynku, w trakcie wykonywania robót budowlanych,</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uzgadnianie prowadzenia robót z właścicielami lokali, zarządcą nieruchomości, gestorami sieci, zarządcą dróg,</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konieczność utylizacji odpadów zgodnie z ustawą o odpadach,</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uzgadnianie zajęcia terenu na czas prowadzenia robót z prawnymi użytkownikami terenu,</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wymóg należytej staranności i wysokiej jakości robót budowlanych</w:t>
      </w:r>
    </w:p>
    <w:p w:rsidR="00883E43" w:rsidRDefault="00883E43" w:rsidP="00883E43">
      <w:pPr>
        <w:pStyle w:val="Style16"/>
        <w:numPr>
          <w:ilvl w:val="0"/>
          <w:numId w:val="3"/>
        </w:numPr>
        <w:shd w:val="clear" w:color="auto" w:fill="auto"/>
        <w:tabs>
          <w:tab w:val="left" w:pos="284"/>
        </w:tabs>
        <w:spacing w:after="0" w:line="276" w:lineRule="auto"/>
        <w:ind w:left="284" w:hanging="284"/>
        <w:rPr>
          <w:rFonts w:cs="Calibri"/>
          <w:sz w:val="24"/>
          <w:szCs w:val="24"/>
        </w:rPr>
      </w:pPr>
      <w:r w:rsidRPr="00011941">
        <w:rPr>
          <w:rStyle w:val="CharStyle17"/>
          <w:rFonts w:cs="Calibri"/>
          <w:color w:val="000000"/>
          <w:sz w:val="24"/>
          <w:szCs w:val="24"/>
        </w:rPr>
        <w:t xml:space="preserve">Jakiekolwiek sformułowania użyte do </w:t>
      </w:r>
      <w:r>
        <w:rPr>
          <w:rStyle w:val="CharStyle17"/>
          <w:rFonts w:cs="Calibri"/>
          <w:color w:val="000000"/>
          <w:sz w:val="24"/>
          <w:szCs w:val="24"/>
        </w:rPr>
        <w:t>O</w:t>
      </w:r>
      <w:r w:rsidRPr="00011941">
        <w:rPr>
          <w:rStyle w:val="CharStyle17"/>
          <w:rFonts w:cs="Calibri"/>
          <w:color w:val="000000"/>
          <w:sz w:val="24"/>
          <w:szCs w:val="24"/>
        </w:rPr>
        <w:t>pisu Przedmiotu Zamówienia mogące  wskazywać na</w:t>
      </w:r>
      <w:r w:rsidRPr="00011941">
        <w:rPr>
          <w:rFonts w:cs="Calibri"/>
          <w:sz w:val="24"/>
          <w:szCs w:val="24"/>
        </w:rPr>
        <w:t xml:space="preserve"> </w:t>
      </w:r>
      <w:r w:rsidRPr="00011941">
        <w:rPr>
          <w:rStyle w:val="CharStyle17"/>
          <w:rFonts w:cs="Calibri"/>
          <w:color w:val="000000"/>
          <w:sz w:val="24"/>
          <w:szCs w:val="24"/>
        </w:rPr>
        <w:t>konkretnego producenta/dostawcę użyte zostały tylko i wyłączne w celu określenia minimalnych wymagań technicznych, jakich wobec Przedmiotu Zamówienia oczekuje Zamawiający.</w:t>
      </w:r>
    </w:p>
    <w:p w:rsidR="00883E43" w:rsidRPr="00080EC8" w:rsidRDefault="00883E43" w:rsidP="00883E43">
      <w:pPr>
        <w:pStyle w:val="Style16"/>
        <w:numPr>
          <w:ilvl w:val="0"/>
          <w:numId w:val="3"/>
        </w:numPr>
        <w:shd w:val="clear" w:color="auto" w:fill="auto"/>
        <w:tabs>
          <w:tab w:val="left" w:pos="284"/>
          <w:tab w:val="left" w:pos="426"/>
        </w:tabs>
        <w:spacing w:after="0" w:line="276" w:lineRule="auto"/>
        <w:ind w:left="284" w:hanging="284"/>
        <w:rPr>
          <w:rFonts w:cs="Calibri"/>
          <w:sz w:val="24"/>
          <w:szCs w:val="24"/>
        </w:rPr>
      </w:pPr>
      <w:r w:rsidRPr="00080EC8">
        <w:rPr>
          <w:rStyle w:val="CharStyle17"/>
          <w:rFonts w:cs="Calibri"/>
          <w:color w:val="000000"/>
          <w:sz w:val="24"/>
          <w:szCs w:val="24"/>
        </w:rPr>
        <w:t>W uzasadnionych przypadkach Zamawiający może przed upływem terminu składania ofert</w:t>
      </w:r>
      <w:r w:rsidRPr="00080EC8">
        <w:rPr>
          <w:rFonts w:cs="Calibri"/>
          <w:sz w:val="24"/>
          <w:szCs w:val="24"/>
        </w:rPr>
        <w:t xml:space="preserve"> </w:t>
      </w:r>
      <w:r w:rsidRPr="00080EC8">
        <w:rPr>
          <w:rStyle w:val="CharStyle17"/>
          <w:rFonts w:cs="Calibri"/>
          <w:color w:val="000000"/>
          <w:sz w:val="24"/>
          <w:szCs w:val="24"/>
        </w:rPr>
        <w:t>zmodyfikować treść zapytania ofertowego wyznaczając nowy termin składania ofert nie krótszy niż 7 dni. Wszelkie modyfikacje, uzupełnienia i ustalenia oraz zmiany, w tym zmiany terminów stają się integralną częścią zapytania ofertowego i będą wiążące przy składaniu ofert. Wszelkie prawa i zobowiązania Zamawiającego oraz Oferentów odnośnie wcześniej ustalonych terminów będą podlegały</w:t>
      </w:r>
      <w:r w:rsidRPr="00080EC8">
        <w:rPr>
          <w:rFonts w:cs="Calibri"/>
          <w:sz w:val="24"/>
          <w:szCs w:val="24"/>
        </w:rPr>
        <w:t xml:space="preserve"> </w:t>
      </w:r>
      <w:r w:rsidRPr="00080EC8">
        <w:rPr>
          <w:rStyle w:val="CharStyle17"/>
          <w:rFonts w:cs="Calibri"/>
          <w:color w:val="000000"/>
          <w:sz w:val="24"/>
          <w:szCs w:val="24"/>
        </w:rPr>
        <w:t>nowemu terminowi. W takim przypadku każdy z oferentów będzie miał prawo do nowelizacji już</w:t>
      </w:r>
      <w:r w:rsidRPr="00080EC8">
        <w:rPr>
          <w:rFonts w:cs="Calibri"/>
          <w:sz w:val="24"/>
          <w:szCs w:val="24"/>
        </w:rPr>
        <w:t xml:space="preserve"> </w:t>
      </w:r>
      <w:r w:rsidRPr="00080EC8">
        <w:rPr>
          <w:rStyle w:val="CharStyle17"/>
          <w:rFonts w:cs="Calibri"/>
          <w:color w:val="000000"/>
          <w:sz w:val="24"/>
          <w:szCs w:val="24"/>
        </w:rPr>
        <w:t>złożonej oferty i zostanie o tym fakcie poinformowany. Nie dotyczy to nieistotnych</w:t>
      </w:r>
      <w:r>
        <w:rPr>
          <w:rStyle w:val="CharStyle17"/>
          <w:rFonts w:cs="Calibri"/>
          <w:color w:val="000000"/>
          <w:sz w:val="24"/>
          <w:szCs w:val="24"/>
        </w:rPr>
        <w:t xml:space="preserve"> </w:t>
      </w:r>
      <w:r w:rsidRPr="00080EC8">
        <w:rPr>
          <w:rStyle w:val="CharStyle17"/>
          <w:rFonts w:cs="Calibri"/>
          <w:color w:val="000000"/>
          <w:sz w:val="24"/>
          <w:szCs w:val="24"/>
        </w:rPr>
        <w:t>korekt w treści</w:t>
      </w:r>
      <w:r w:rsidRPr="00080EC8">
        <w:rPr>
          <w:rFonts w:cs="Calibri"/>
          <w:sz w:val="24"/>
          <w:szCs w:val="24"/>
        </w:rPr>
        <w:t xml:space="preserve"> </w:t>
      </w:r>
      <w:r w:rsidRPr="00080EC8">
        <w:rPr>
          <w:rStyle w:val="CharStyle17"/>
          <w:rFonts w:cs="Calibri"/>
          <w:color w:val="000000"/>
          <w:sz w:val="24"/>
          <w:szCs w:val="24"/>
        </w:rPr>
        <w:t>zapytania ofertowego.</w:t>
      </w:r>
    </w:p>
    <w:p w:rsidR="00883E43" w:rsidRPr="00011941" w:rsidRDefault="00883E43" w:rsidP="00883E43">
      <w:pPr>
        <w:pStyle w:val="Style16"/>
        <w:numPr>
          <w:ilvl w:val="0"/>
          <w:numId w:val="4"/>
        </w:numPr>
        <w:shd w:val="clear" w:color="auto" w:fill="auto"/>
        <w:tabs>
          <w:tab w:val="left" w:pos="426"/>
        </w:tabs>
        <w:spacing w:after="0" w:line="276" w:lineRule="auto"/>
        <w:ind w:left="284" w:hanging="284"/>
        <w:rPr>
          <w:rFonts w:cs="Calibri"/>
          <w:sz w:val="24"/>
          <w:szCs w:val="24"/>
        </w:rPr>
      </w:pPr>
      <w:r w:rsidRPr="00011941">
        <w:rPr>
          <w:rStyle w:val="CharStyle17"/>
          <w:rFonts w:cs="Calibri"/>
          <w:color w:val="000000"/>
          <w:sz w:val="24"/>
          <w:szCs w:val="24"/>
        </w:rPr>
        <w:t>Zamawiający zastrzega sobie prawo do przedłużenia terminu składania ofert oraz unieważnienia zapytania bez podania przyczyny oraz bez ponoszenia jakichkolwiek skutków prawnych i finansowych.</w:t>
      </w:r>
    </w:p>
    <w:p w:rsidR="00883E43" w:rsidRPr="00011941" w:rsidRDefault="00883E43" w:rsidP="00883E43">
      <w:pPr>
        <w:pStyle w:val="Style16"/>
        <w:numPr>
          <w:ilvl w:val="0"/>
          <w:numId w:val="2"/>
        </w:numPr>
        <w:shd w:val="clear" w:color="auto" w:fill="auto"/>
        <w:spacing w:after="0" w:line="276" w:lineRule="auto"/>
        <w:ind w:left="426" w:right="20" w:hanging="440"/>
        <w:rPr>
          <w:rFonts w:cs="Calibri"/>
          <w:sz w:val="24"/>
          <w:szCs w:val="24"/>
        </w:rPr>
      </w:pPr>
      <w:r w:rsidRPr="00011941">
        <w:rPr>
          <w:rStyle w:val="CharStyle17"/>
          <w:rFonts w:cs="Calibri"/>
          <w:color w:val="000000"/>
          <w:sz w:val="24"/>
          <w:szCs w:val="24"/>
        </w:rPr>
        <w:t>Zamawiający zastrzega sobie prawo do unieważnienia postępowania ofertowego na każdym etapie bez podania przyczyny.</w:t>
      </w:r>
    </w:p>
    <w:p w:rsidR="00883E43" w:rsidRPr="00011941" w:rsidRDefault="00883E43" w:rsidP="00883E43">
      <w:pPr>
        <w:pStyle w:val="Style16"/>
        <w:numPr>
          <w:ilvl w:val="0"/>
          <w:numId w:val="2"/>
        </w:numPr>
        <w:shd w:val="clear" w:color="auto" w:fill="auto"/>
        <w:spacing w:after="0" w:line="276" w:lineRule="auto"/>
        <w:ind w:left="460" w:right="20" w:hanging="440"/>
        <w:rPr>
          <w:rFonts w:cs="Calibri"/>
          <w:sz w:val="24"/>
          <w:szCs w:val="24"/>
        </w:rPr>
      </w:pPr>
      <w:r w:rsidRPr="00011941">
        <w:rPr>
          <w:rStyle w:val="CharStyle17"/>
          <w:rFonts w:cs="Calibri"/>
          <w:color w:val="000000"/>
          <w:sz w:val="24"/>
          <w:szCs w:val="24"/>
        </w:rPr>
        <w:lastRenderedPageBreak/>
        <w:t>W przypadku, gdy wybrany Wykonawca odstąpi od podpisania umowy z Zamawiającym możliwe jest podpisanie przez Zamawiającego umowy z kolejnym Wykonawcą, który w postępowaniu uzyskał kolejną najwyższą liczbę punktów.</w:t>
      </w:r>
    </w:p>
    <w:p w:rsidR="00883E43" w:rsidRPr="00011941" w:rsidRDefault="00883E43" w:rsidP="00883E43">
      <w:pPr>
        <w:pStyle w:val="Style16"/>
        <w:numPr>
          <w:ilvl w:val="0"/>
          <w:numId w:val="2"/>
        </w:numPr>
        <w:shd w:val="clear" w:color="auto" w:fill="auto"/>
        <w:spacing w:after="0" w:line="276" w:lineRule="auto"/>
        <w:ind w:left="460" w:right="20" w:hanging="440"/>
        <w:rPr>
          <w:rFonts w:cs="Calibri"/>
          <w:sz w:val="24"/>
          <w:szCs w:val="24"/>
        </w:rPr>
      </w:pPr>
      <w:r w:rsidRPr="00011941">
        <w:rPr>
          <w:rStyle w:val="CharStyle17"/>
          <w:rFonts w:cs="Calibri"/>
          <w:color w:val="000000"/>
          <w:sz w:val="24"/>
          <w:szCs w:val="24"/>
        </w:rPr>
        <w:t xml:space="preserve"> W przypadku zakończenia postępowania bez wybrania którejkolwiek z ofert Wykonawcom nie przysługuje roszczenie o zwrot kosztów uczestnictwa w postępowaniu.</w:t>
      </w:r>
    </w:p>
    <w:p w:rsidR="00883E43" w:rsidRPr="00011941" w:rsidRDefault="00883E43" w:rsidP="00883E43">
      <w:pPr>
        <w:pStyle w:val="Style16"/>
        <w:numPr>
          <w:ilvl w:val="0"/>
          <w:numId w:val="2"/>
        </w:numPr>
        <w:shd w:val="clear" w:color="auto" w:fill="auto"/>
        <w:spacing w:after="220" w:line="276" w:lineRule="auto"/>
        <w:ind w:left="460" w:right="20" w:hanging="440"/>
        <w:rPr>
          <w:rFonts w:cs="Calibri"/>
          <w:sz w:val="24"/>
          <w:szCs w:val="24"/>
        </w:rPr>
      </w:pPr>
      <w:r w:rsidRPr="00011941">
        <w:rPr>
          <w:rStyle w:val="CharStyle17"/>
          <w:rFonts w:cs="Calibri"/>
          <w:color w:val="000000"/>
          <w:sz w:val="24"/>
          <w:szCs w:val="24"/>
        </w:rPr>
        <w:t xml:space="preserve"> Informacje o wynikach postępowania Zamawiający zamieści stronie internetowej, w zakładce Zapytania ofertowe Wnioskodawców, oraz przekaże każdemu Wykonawcy, który złożył ofertę poprzez wiadomość e-mail na adres poczty wskazany w Załączniku nr 1 do zapytania ofertowego.</w:t>
      </w:r>
    </w:p>
    <w:p w:rsidR="00883E43" w:rsidRPr="00011941" w:rsidRDefault="00883E43" w:rsidP="00883E43">
      <w:pPr>
        <w:pStyle w:val="Style18"/>
        <w:keepNext/>
        <w:keepLines/>
        <w:numPr>
          <w:ilvl w:val="0"/>
          <w:numId w:val="1"/>
        </w:numPr>
        <w:shd w:val="clear" w:color="auto" w:fill="auto"/>
        <w:tabs>
          <w:tab w:val="left" w:pos="486"/>
        </w:tabs>
        <w:spacing w:before="0" w:after="120" w:line="276" w:lineRule="auto"/>
        <w:ind w:left="465" w:hanging="442"/>
        <w:jc w:val="both"/>
        <w:rPr>
          <w:rFonts w:cs="Calibri"/>
          <w:sz w:val="24"/>
          <w:szCs w:val="24"/>
        </w:rPr>
      </w:pPr>
      <w:bookmarkStart w:id="5" w:name="bookmark4"/>
      <w:r w:rsidRPr="00011941">
        <w:rPr>
          <w:rStyle w:val="CharStyle19"/>
          <w:rFonts w:cs="Calibri"/>
          <w:b/>
          <w:color w:val="000000"/>
          <w:sz w:val="24"/>
          <w:szCs w:val="24"/>
        </w:rPr>
        <w:t xml:space="preserve">ZAMÓWIENIA UZUPEŁNIAJĄCE, DODATKOWE, ZAMIENNE </w:t>
      </w:r>
      <w:bookmarkEnd w:id="5"/>
    </w:p>
    <w:p w:rsidR="00883E43" w:rsidRPr="00011941" w:rsidRDefault="00883E43" w:rsidP="00883E43">
      <w:pPr>
        <w:pStyle w:val="Style16"/>
        <w:shd w:val="clear" w:color="auto" w:fill="auto"/>
        <w:spacing w:after="218" w:line="276" w:lineRule="auto"/>
        <w:ind w:firstLine="20"/>
        <w:rPr>
          <w:rFonts w:cs="Calibri"/>
          <w:sz w:val="24"/>
          <w:szCs w:val="24"/>
        </w:rPr>
      </w:pPr>
      <w:r w:rsidRPr="00011941">
        <w:rPr>
          <w:rStyle w:val="CharStyle17"/>
          <w:rFonts w:cs="Calibri"/>
          <w:color w:val="000000"/>
          <w:sz w:val="24"/>
          <w:szCs w:val="24"/>
        </w:rPr>
        <w:t>Zamawiający przewiduje możliwość udzielenia zamówień dodatkowych, uzupełniających, zamiennych.</w:t>
      </w:r>
    </w:p>
    <w:p w:rsidR="00883E43" w:rsidRPr="00011941" w:rsidRDefault="00883E43" w:rsidP="00883E43">
      <w:pPr>
        <w:pStyle w:val="Style16"/>
        <w:numPr>
          <w:ilvl w:val="0"/>
          <w:numId w:val="21"/>
        </w:numPr>
        <w:shd w:val="clear" w:color="auto" w:fill="auto"/>
        <w:spacing w:after="0" w:line="276" w:lineRule="auto"/>
        <w:ind w:left="426" w:right="1" w:hanging="426"/>
        <w:rPr>
          <w:rFonts w:cs="Calibri"/>
          <w:sz w:val="24"/>
          <w:szCs w:val="24"/>
        </w:rPr>
      </w:pPr>
      <w:r w:rsidRPr="00011941">
        <w:rPr>
          <w:rStyle w:val="CharStyle28"/>
          <w:rFonts w:cs="Calibri"/>
          <w:color w:val="000000"/>
          <w:sz w:val="24"/>
          <w:szCs w:val="24"/>
        </w:rPr>
        <w:t>Zamówienia dodatkowe</w:t>
      </w:r>
      <w:r w:rsidRPr="00011941">
        <w:rPr>
          <w:rStyle w:val="CharStyle17"/>
          <w:rFonts w:cs="Calibri"/>
          <w:color w:val="000000"/>
          <w:sz w:val="24"/>
          <w:szCs w:val="24"/>
        </w:rPr>
        <w:t>: zamówienia nieprzewidziane w specyfikacji, które należą do tego samego rodzaju zamówień co zamówienie podstawowe, przy zachowaniu warunków:</w:t>
      </w:r>
    </w:p>
    <w:p w:rsidR="00883E43" w:rsidRPr="00011941" w:rsidRDefault="00883E43" w:rsidP="00883E43">
      <w:pPr>
        <w:pStyle w:val="Style16"/>
        <w:numPr>
          <w:ilvl w:val="0"/>
          <w:numId w:val="22"/>
        </w:numPr>
        <w:shd w:val="clear" w:color="auto" w:fill="auto"/>
        <w:tabs>
          <w:tab w:val="left" w:pos="709"/>
        </w:tabs>
        <w:spacing w:after="0" w:line="276" w:lineRule="auto"/>
        <w:ind w:right="142"/>
        <w:rPr>
          <w:rStyle w:val="CharStyle17"/>
          <w:rFonts w:cs="Calibri"/>
          <w:sz w:val="24"/>
          <w:szCs w:val="24"/>
        </w:rPr>
      </w:pPr>
      <w:r w:rsidRPr="00011941">
        <w:rPr>
          <w:rStyle w:val="CharStyle17"/>
          <w:rFonts w:cs="Calibri"/>
          <w:color w:val="000000"/>
          <w:sz w:val="24"/>
          <w:szCs w:val="24"/>
        </w:rPr>
        <w:t>łącznie zamówienia dodatkowe nie mogą przekraczać 50 proc. wartości zamówienia podstawowego,</w:t>
      </w:r>
    </w:p>
    <w:p w:rsidR="00883E43" w:rsidRPr="00011941" w:rsidRDefault="00883E43" w:rsidP="00883E43">
      <w:pPr>
        <w:pStyle w:val="Style16"/>
        <w:numPr>
          <w:ilvl w:val="0"/>
          <w:numId w:val="22"/>
        </w:numPr>
        <w:shd w:val="clear" w:color="auto" w:fill="auto"/>
        <w:tabs>
          <w:tab w:val="left" w:pos="709"/>
        </w:tabs>
        <w:spacing w:after="0" w:line="276" w:lineRule="auto"/>
        <w:ind w:right="142"/>
        <w:rPr>
          <w:rFonts w:cs="Calibri"/>
          <w:sz w:val="24"/>
          <w:szCs w:val="24"/>
        </w:rPr>
      </w:pPr>
      <w:r w:rsidRPr="00011941">
        <w:rPr>
          <w:rStyle w:val="CharStyle17"/>
          <w:rFonts w:cs="Calibri"/>
          <w:color w:val="000000"/>
          <w:sz w:val="24"/>
          <w:szCs w:val="24"/>
        </w:rPr>
        <w:t>wykonanie ich stało się konieczne z powodu okoliczności niemożliwych wcześniej do przewidzenia, a więc jeżeli:</w:t>
      </w:r>
    </w:p>
    <w:p w:rsidR="00883E43" w:rsidRPr="00011941" w:rsidRDefault="00883E43" w:rsidP="00883E43">
      <w:pPr>
        <w:pStyle w:val="Style16"/>
        <w:numPr>
          <w:ilvl w:val="0"/>
          <w:numId w:val="23"/>
        </w:numPr>
        <w:shd w:val="clear" w:color="auto" w:fill="auto"/>
        <w:spacing w:after="0" w:line="276" w:lineRule="auto"/>
        <w:ind w:right="20"/>
        <w:rPr>
          <w:rFonts w:cs="Calibri"/>
          <w:sz w:val="24"/>
          <w:szCs w:val="24"/>
        </w:rPr>
      </w:pPr>
      <w:r w:rsidRPr="00011941">
        <w:rPr>
          <w:rStyle w:val="CharStyle17"/>
          <w:rFonts w:cs="Calibri"/>
          <w:color w:val="000000"/>
          <w:sz w:val="24"/>
          <w:szCs w:val="24"/>
        </w:rPr>
        <w:t>z przyczyn technicznych lub gospodarczych oddzielenie zamówienia dodatkowego od zamówienia podstawowego wymagałoby poniesienia niewspółmiernie wysokich kosztów lub</w:t>
      </w:r>
    </w:p>
    <w:p w:rsidR="00883E43" w:rsidRPr="00011941" w:rsidRDefault="00883E43" w:rsidP="00883E43">
      <w:pPr>
        <w:pStyle w:val="Style16"/>
        <w:numPr>
          <w:ilvl w:val="0"/>
          <w:numId w:val="23"/>
        </w:numPr>
        <w:shd w:val="clear" w:color="auto" w:fill="auto"/>
        <w:spacing w:after="0" w:line="276" w:lineRule="auto"/>
        <w:ind w:right="20"/>
        <w:rPr>
          <w:rStyle w:val="CharStyle17"/>
          <w:rFonts w:cs="Calibri"/>
          <w:sz w:val="24"/>
          <w:szCs w:val="24"/>
        </w:rPr>
      </w:pPr>
      <w:r w:rsidRPr="00011941">
        <w:rPr>
          <w:rStyle w:val="CharStyle17"/>
          <w:rFonts w:cs="Calibri"/>
          <w:color w:val="000000"/>
          <w:sz w:val="24"/>
          <w:szCs w:val="24"/>
        </w:rPr>
        <w:t xml:space="preserve">wykonanie zamówienia podstawowego jest uzależnione od wykonania zamówienia dodatkowego, </w:t>
      </w:r>
    </w:p>
    <w:p w:rsidR="00883E43" w:rsidRPr="00011941" w:rsidRDefault="00883E43" w:rsidP="00883E43">
      <w:pPr>
        <w:pStyle w:val="Style16"/>
        <w:numPr>
          <w:ilvl w:val="0"/>
          <w:numId w:val="22"/>
        </w:numPr>
        <w:shd w:val="clear" w:color="auto" w:fill="auto"/>
        <w:spacing w:after="0" w:line="276" w:lineRule="auto"/>
        <w:ind w:right="20"/>
        <w:rPr>
          <w:rFonts w:cs="Calibri"/>
          <w:sz w:val="24"/>
          <w:szCs w:val="24"/>
        </w:rPr>
      </w:pPr>
      <w:r w:rsidRPr="00011941">
        <w:rPr>
          <w:rStyle w:val="CharStyle17"/>
          <w:rFonts w:cs="Calibri"/>
          <w:color w:val="000000"/>
          <w:sz w:val="24"/>
          <w:szCs w:val="24"/>
        </w:rPr>
        <w:t>zamówienie dodatkowe było niezbędne do wykonania zamówienia podstawowego, a więc bez</w:t>
      </w:r>
      <w:r w:rsidRPr="00011941">
        <w:rPr>
          <w:rFonts w:cs="Calibri"/>
          <w:sz w:val="24"/>
          <w:szCs w:val="24"/>
        </w:rPr>
        <w:t xml:space="preserve"> </w:t>
      </w:r>
      <w:r w:rsidRPr="00011941">
        <w:rPr>
          <w:rStyle w:val="CharStyle17"/>
          <w:rFonts w:cs="Calibri"/>
          <w:color w:val="000000"/>
          <w:sz w:val="24"/>
          <w:szCs w:val="24"/>
        </w:rPr>
        <w:t>zamówienia dodatkowego nie można było wykonać zamówienia podstawowego lub wykonać go należycie.</w:t>
      </w:r>
    </w:p>
    <w:p w:rsidR="00883E43" w:rsidRPr="00011941" w:rsidRDefault="00883E43" w:rsidP="00883E43">
      <w:pPr>
        <w:pStyle w:val="Style16"/>
        <w:numPr>
          <w:ilvl w:val="0"/>
          <w:numId w:val="22"/>
        </w:numPr>
        <w:shd w:val="clear" w:color="auto" w:fill="auto"/>
        <w:spacing w:after="120" w:line="276" w:lineRule="auto"/>
        <w:ind w:left="714" w:right="23" w:hanging="357"/>
        <w:rPr>
          <w:rFonts w:cs="Calibri"/>
          <w:sz w:val="24"/>
          <w:szCs w:val="24"/>
        </w:rPr>
      </w:pPr>
      <w:r w:rsidRPr="00011941">
        <w:rPr>
          <w:rStyle w:val="CharStyle17"/>
          <w:rFonts w:cs="Calibri"/>
          <w:color w:val="000000"/>
          <w:sz w:val="24"/>
          <w:szCs w:val="24"/>
        </w:rPr>
        <w:t>zamówienie dodatkowe może być udzielone po przeprowadzeniu negocjacji z dotychczasowym wykonawcą robót budowlanych i zawarciu nowej umowy na roboty dodatkowe.</w:t>
      </w:r>
    </w:p>
    <w:p w:rsidR="00883E43" w:rsidRPr="00011941" w:rsidRDefault="00883E43" w:rsidP="00883E43">
      <w:pPr>
        <w:pStyle w:val="Style16"/>
        <w:numPr>
          <w:ilvl w:val="0"/>
          <w:numId w:val="21"/>
        </w:numPr>
        <w:shd w:val="clear" w:color="auto" w:fill="auto"/>
        <w:spacing w:after="0" w:line="276" w:lineRule="auto"/>
        <w:ind w:left="284" w:right="1" w:hanging="284"/>
        <w:rPr>
          <w:rFonts w:cs="Calibri"/>
          <w:sz w:val="24"/>
          <w:szCs w:val="24"/>
        </w:rPr>
      </w:pPr>
      <w:r w:rsidRPr="00011941">
        <w:rPr>
          <w:rStyle w:val="CharStyle28"/>
          <w:rFonts w:cs="Calibri"/>
          <w:color w:val="000000"/>
          <w:sz w:val="24"/>
          <w:szCs w:val="24"/>
        </w:rPr>
        <w:t>Zamówienia uzupełniające</w:t>
      </w:r>
      <w:r w:rsidRPr="00011941">
        <w:rPr>
          <w:rStyle w:val="CharStyle17"/>
          <w:rFonts w:cs="Calibri"/>
          <w:color w:val="000000"/>
          <w:sz w:val="24"/>
          <w:szCs w:val="24"/>
        </w:rPr>
        <w:t>: Roboty uzupełniające polegające na powtórzeniu tego samego rodzaju zamówień, które były przewidziane w ramach zamówienia podstawowego, przy spełnieniu przesłanek:</w:t>
      </w:r>
    </w:p>
    <w:p w:rsidR="00883E43" w:rsidRPr="00011941" w:rsidRDefault="00883E43" w:rsidP="00883E43">
      <w:pPr>
        <w:pStyle w:val="Style16"/>
        <w:numPr>
          <w:ilvl w:val="0"/>
          <w:numId w:val="24"/>
        </w:numPr>
        <w:shd w:val="clear" w:color="auto" w:fill="auto"/>
        <w:spacing w:after="0" w:line="276" w:lineRule="auto"/>
        <w:rPr>
          <w:rFonts w:cs="Calibri"/>
          <w:sz w:val="24"/>
          <w:szCs w:val="24"/>
        </w:rPr>
      </w:pPr>
      <w:r w:rsidRPr="00011941">
        <w:rPr>
          <w:rStyle w:val="CharStyle17"/>
          <w:rFonts w:cs="Calibri"/>
          <w:color w:val="000000"/>
          <w:sz w:val="24"/>
          <w:szCs w:val="24"/>
        </w:rPr>
        <w:t>stanowi nie więcej niż 50 proc. wartości zamówienia podstawowego,</w:t>
      </w:r>
    </w:p>
    <w:p w:rsidR="00883E43" w:rsidRPr="00011941" w:rsidRDefault="00883E43" w:rsidP="00883E43">
      <w:pPr>
        <w:pStyle w:val="Style16"/>
        <w:numPr>
          <w:ilvl w:val="0"/>
          <w:numId w:val="24"/>
        </w:numPr>
        <w:shd w:val="clear" w:color="auto" w:fill="auto"/>
        <w:spacing w:after="0" w:line="276" w:lineRule="auto"/>
        <w:rPr>
          <w:rFonts w:cs="Calibri"/>
          <w:sz w:val="24"/>
          <w:szCs w:val="24"/>
        </w:rPr>
      </w:pPr>
      <w:r w:rsidRPr="00011941">
        <w:rPr>
          <w:rStyle w:val="CharStyle17"/>
          <w:rFonts w:cs="Calibri"/>
          <w:color w:val="000000"/>
          <w:sz w:val="24"/>
          <w:szCs w:val="24"/>
        </w:rPr>
        <w:t>jest udzielane dotychczasowemu wykonawcy usług lub robót budowlanych,</w:t>
      </w:r>
    </w:p>
    <w:p w:rsidR="00883E43" w:rsidRPr="00011941" w:rsidRDefault="00883E43" w:rsidP="00883E43">
      <w:pPr>
        <w:pStyle w:val="Style16"/>
        <w:numPr>
          <w:ilvl w:val="0"/>
          <w:numId w:val="24"/>
        </w:numPr>
        <w:shd w:val="clear" w:color="auto" w:fill="auto"/>
        <w:spacing w:after="120" w:line="276" w:lineRule="auto"/>
        <w:ind w:left="714" w:hanging="357"/>
        <w:rPr>
          <w:rFonts w:cs="Calibri"/>
          <w:sz w:val="24"/>
          <w:szCs w:val="24"/>
        </w:rPr>
      </w:pPr>
      <w:r w:rsidRPr="00011941">
        <w:rPr>
          <w:rStyle w:val="CharStyle17"/>
          <w:rFonts w:cs="Calibri"/>
          <w:color w:val="000000"/>
          <w:sz w:val="24"/>
          <w:szCs w:val="24"/>
        </w:rPr>
        <w:t>zamówienie uzupełniające było przewidziane w specyfikacji i dotyczy przedmiotu zamówienia w niej określonego.</w:t>
      </w:r>
    </w:p>
    <w:p w:rsidR="00883E43" w:rsidRPr="00011941" w:rsidRDefault="00883E43" w:rsidP="00883E43">
      <w:pPr>
        <w:pStyle w:val="Style16"/>
        <w:numPr>
          <w:ilvl w:val="0"/>
          <w:numId w:val="21"/>
        </w:numPr>
        <w:shd w:val="clear" w:color="auto" w:fill="auto"/>
        <w:spacing w:after="0" w:line="276" w:lineRule="auto"/>
        <w:ind w:left="284" w:right="1" w:hanging="284"/>
        <w:rPr>
          <w:rFonts w:cs="Calibri"/>
          <w:sz w:val="24"/>
          <w:szCs w:val="24"/>
        </w:rPr>
      </w:pPr>
      <w:r w:rsidRPr="00011941">
        <w:rPr>
          <w:rStyle w:val="CharStyle28"/>
          <w:rFonts w:cs="Calibri"/>
          <w:color w:val="000000"/>
          <w:sz w:val="24"/>
          <w:szCs w:val="24"/>
        </w:rPr>
        <w:t>Zamówienia/roboty</w:t>
      </w:r>
      <w:r>
        <w:rPr>
          <w:rStyle w:val="CharStyle28"/>
          <w:rFonts w:cs="Calibri"/>
          <w:color w:val="000000"/>
          <w:sz w:val="24"/>
          <w:szCs w:val="24"/>
        </w:rPr>
        <w:t xml:space="preserve"> </w:t>
      </w:r>
      <w:r w:rsidRPr="00011941">
        <w:rPr>
          <w:rStyle w:val="CharStyle28"/>
          <w:rFonts w:cs="Calibri"/>
          <w:color w:val="000000"/>
          <w:sz w:val="24"/>
          <w:szCs w:val="24"/>
        </w:rPr>
        <w:t>zamienne:</w:t>
      </w:r>
      <w:r w:rsidRPr="00011941">
        <w:rPr>
          <w:rStyle w:val="CharStyle17"/>
          <w:rFonts w:cs="Calibri"/>
          <w:color w:val="000000"/>
          <w:sz w:val="24"/>
          <w:szCs w:val="24"/>
        </w:rPr>
        <w:t xml:space="preserve"> roboty zamienne polegają na tym, że wykonawca </w:t>
      </w:r>
      <w:r w:rsidRPr="00011941">
        <w:rPr>
          <w:rStyle w:val="CharStyle17"/>
          <w:rFonts w:cs="Calibri"/>
          <w:color w:val="000000"/>
          <w:sz w:val="24"/>
          <w:szCs w:val="24"/>
        </w:rPr>
        <w:lastRenderedPageBreak/>
        <w:t>zamówienia podstawowego zobowiązuje się do ich wykonania w sposób odmienny od określonego w umowie.</w:t>
      </w:r>
    </w:p>
    <w:p w:rsidR="00883E43" w:rsidRPr="00011941" w:rsidRDefault="00883E43" w:rsidP="00883E43">
      <w:pPr>
        <w:pStyle w:val="Style16"/>
        <w:shd w:val="clear" w:color="auto" w:fill="auto"/>
        <w:spacing w:after="0" w:line="276" w:lineRule="auto"/>
        <w:ind w:left="284" w:right="1" w:firstLine="0"/>
        <w:rPr>
          <w:rFonts w:cs="Calibri"/>
          <w:sz w:val="24"/>
          <w:szCs w:val="24"/>
        </w:rPr>
      </w:pPr>
      <w:r w:rsidRPr="00011941">
        <w:rPr>
          <w:rStyle w:val="CharStyle17"/>
          <w:rFonts w:cs="Calibri"/>
          <w:color w:val="000000"/>
          <w:sz w:val="24"/>
          <w:szCs w:val="24"/>
        </w:rPr>
        <w:t>Roboty zamienne nie powodują dodatkowych nakładów finansowych w stosunku do oferty. Uwarunkowania:</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Fonts w:cs="Calibri"/>
          <w:sz w:val="24"/>
          <w:szCs w:val="24"/>
        </w:rPr>
      </w:pPr>
      <w:r w:rsidRPr="00011941">
        <w:rPr>
          <w:rStyle w:val="CharStyle17"/>
          <w:rFonts w:cs="Calibri"/>
          <w:color w:val="000000"/>
          <w:sz w:val="24"/>
          <w:szCs w:val="24"/>
        </w:rPr>
        <w:t>mogą być wykonane na wniosek Zamawiającego lub Wykonawcy</w:t>
      </w:r>
      <w:r w:rsidRPr="00011941">
        <w:rPr>
          <w:rFonts w:cs="Calibri"/>
          <w:sz w:val="24"/>
          <w:szCs w:val="24"/>
        </w:rPr>
        <w:t>,</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Style w:val="CharStyle17"/>
          <w:rFonts w:cs="Calibri"/>
          <w:sz w:val="24"/>
          <w:szCs w:val="24"/>
        </w:rPr>
      </w:pPr>
      <w:r w:rsidRPr="00011941">
        <w:rPr>
          <w:rStyle w:val="CharStyle17"/>
          <w:rFonts w:cs="Calibri"/>
          <w:color w:val="000000"/>
          <w:sz w:val="24"/>
          <w:szCs w:val="24"/>
        </w:rPr>
        <w:t>nie mogą powodować pogorszenia wartości techniczno – użytkowyc</w:t>
      </w:r>
      <w:r w:rsidRPr="00011941">
        <w:rPr>
          <w:rStyle w:val="CharStyle17"/>
          <w:rFonts w:cs="Calibri"/>
          <w:sz w:val="24"/>
          <w:szCs w:val="24"/>
        </w:rPr>
        <w:t>h,</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Fonts w:cs="Calibri"/>
          <w:sz w:val="24"/>
          <w:szCs w:val="24"/>
        </w:rPr>
      </w:pPr>
      <w:r w:rsidRPr="00011941">
        <w:rPr>
          <w:rStyle w:val="CharStyle17"/>
          <w:rFonts w:cs="Calibri"/>
          <w:color w:val="000000"/>
          <w:sz w:val="24"/>
          <w:szCs w:val="24"/>
        </w:rPr>
        <w:t>muszą uzyskać akceptację Projektanta</w:t>
      </w:r>
      <w:r w:rsidRPr="00011941">
        <w:rPr>
          <w:rFonts w:cs="Calibri"/>
          <w:sz w:val="24"/>
          <w:szCs w:val="24"/>
        </w:rPr>
        <w:t>,</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Fonts w:cs="Calibri"/>
          <w:sz w:val="24"/>
          <w:szCs w:val="24"/>
        </w:rPr>
      </w:pPr>
      <w:r w:rsidRPr="00011941">
        <w:rPr>
          <w:rStyle w:val="CharStyle17"/>
          <w:rFonts w:cs="Calibri"/>
          <w:color w:val="000000"/>
          <w:sz w:val="24"/>
          <w:szCs w:val="24"/>
        </w:rPr>
        <w:t>mogą być wykonane po uzyskaniu zgody Zamawiającego</w:t>
      </w:r>
      <w:r w:rsidRPr="00011941">
        <w:rPr>
          <w:rFonts w:cs="Calibri"/>
          <w:sz w:val="24"/>
          <w:szCs w:val="24"/>
        </w:rPr>
        <w:t>,</w:t>
      </w:r>
    </w:p>
    <w:p w:rsidR="00883E43" w:rsidRPr="002E4101" w:rsidRDefault="00883E43" w:rsidP="00883E43">
      <w:pPr>
        <w:pStyle w:val="Style16"/>
        <w:numPr>
          <w:ilvl w:val="0"/>
          <w:numId w:val="25"/>
        </w:numPr>
        <w:shd w:val="clear" w:color="auto" w:fill="auto"/>
        <w:tabs>
          <w:tab w:val="left" w:pos="709"/>
          <w:tab w:val="left" w:pos="8505"/>
        </w:tabs>
        <w:spacing w:after="18" w:line="276" w:lineRule="auto"/>
        <w:rPr>
          <w:rStyle w:val="CharStyle17"/>
          <w:rFonts w:cs="Calibri"/>
          <w:sz w:val="24"/>
          <w:szCs w:val="24"/>
        </w:rPr>
      </w:pPr>
      <w:r w:rsidRPr="00011941">
        <w:rPr>
          <w:rStyle w:val="CharStyle17"/>
          <w:rFonts w:cs="Calibri"/>
          <w:color w:val="000000"/>
          <w:sz w:val="24"/>
          <w:szCs w:val="24"/>
        </w:rPr>
        <w:t>w przypadku zmian istotnych wymagają przeprowadzenia procedury określonej prawem budowlanych.</w:t>
      </w:r>
    </w:p>
    <w:p w:rsidR="00883E43" w:rsidRPr="00011941" w:rsidRDefault="00883E43" w:rsidP="00883E43">
      <w:pPr>
        <w:pStyle w:val="Style18"/>
        <w:keepNext/>
        <w:keepLines/>
        <w:numPr>
          <w:ilvl w:val="0"/>
          <w:numId w:val="1"/>
        </w:numPr>
        <w:shd w:val="clear" w:color="auto" w:fill="auto"/>
        <w:spacing w:before="120" w:after="120" w:line="276" w:lineRule="auto"/>
        <w:ind w:left="443" w:hanging="420"/>
        <w:jc w:val="both"/>
        <w:rPr>
          <w:rFonts w:cs="Calibri"/>
          <w:sz w:val="24"/>
          <w:szCs w:val="24"/>
        </w:rPr>
      </w:pPr>
      <w:bookmarkStart w:id="6" w:name="bookmark5"/>
      <w:r w:rsidRPr="00011941">
        <w:rPr>
          <w:rStyle w:val="CharStyle19"/>
          <w:rFonts w:cs="Calibri"/>
          <w:b/>
          <w:color w:val="000000"/>
          <w:sz w:val="24"/>
          <w:szCs w:val="24"/>
        </w:rPr>
        <w:t>TERMIN REALIZACJI PRZEDMIOTU ZAMÓWIENIA</w:t>
      </w:r>
      <w:bookmarkEnd w:id="6"/>
    </w:p>
    <w:p w:rsidR="00883E43" w:rsidRPr="00A4556F" w:rsidRDefault="00883E43" w:rsidP="00883E43">
      <w:pPr>
        <w:pStyle w:val="Style16"/>
        <w:numPr>
          <w:ilvl w:val="0"/>
          <w:numId w:val="5"/>
        </w:numPr>
        <w:shd w:val="clear" w:color="auto" w:fill="auto"/>
        <w:tabs>
          <w:tab w:val="left" w:pos="402"/>
        </w:tabs>
        <w:spacing w:after="120" w:line="276" w:lineRule="auto"/>
        <w:ind w:left="443" w:hanging="420"/>
        <w:rPr>
          <w:rFonts w:cs="Calibri"/>
          <w:sz w:val="24"/>
          <w:szCs w:val="24"/>
        </w:rPr>
      </w:pPr>
      <w:r w:rsidRPr="00A4556F">
        <w:rPr>
          <w:rStyle w:val="CharStyle17"/>
          <w:rFonts w:cs="Calibri"/>
          <w:sz w:val="24"/>
          <w:szCs w:val="24"/>
        </w:rPr>
        <w:t>Wymagany termin rozpoczęcia przedmiotu zamówienia - w ciągu 7 dni od podpisania umowy.</w:t>
      </w:r>
    </w:p>
    <w:p w:rsidR="00883E43" w:rsidRPr="00A4556F" w:rsidRDefault="00883E43" w:rsidP="00883E43">
      <w:pPr>
        <w:pStyle w:val="Style16"/>
        <w:shd w:val="clear" w:color="auto" w:fill="auto"/>
        <w:spacing w:after="0" w:line="276" w:lineRule="auto"/>
        <w:ind w:left="440" w:right="20" w:firstLine="0"/>
        <w:rPr>
          <w:rStyle w:val="CharStyle27"/>
          <w:rFonts w:ascii="Times New Roman" w:hAnsi="Times New Roman" w:cs="Times New Roman"/>
          <w:b w:val="0"/>
          <w:sz w:val="24"/>
          <w:szCs w:val="20"/>
        </w:rPr>
      </w:pPr>
      <w:r w:rsidRPr="00011941">
        <w:rPr>
          <w:rStyle w:val="CharStyle17"/>
          <w:rFonts w:cs="Calibri"/>
          <w:color w:val="000000"/>
          <w:sz w:val="24"/>
          <w:szCs w:val="24"/>
        </w:rPr>
        <w:t xml:space="preserve">Wymagany termin </w:t>
      </w:r>
      <w:r>
        <w:rPr>
          <w:rStyle w:val="CharStyle17"/>
          <w:rFonts w:cs="Calibri"/>
          <w:color w:val="000000"/>
          <w:sz w:val="24"/>
          <w:szCs w:val="24"/>
        </w:rPr>
        <w:t xml:space="preserve">zakończenia realizacji zadania </w:t>
      </w:r>
      <w:r w:rsidRPr="00011941">
        <w:rPr>
          <w:rStyle w:val="CharStyle17"/>
          <w:rFonts w:cs="Calibri"/>
          <w:color w:val="000000"/>
          <w:sz w:val="24"/>
          <w:szCs w:val="24"/>
        </w:rPr>
        <w:t>przedmiotu zamówienia wraz z rozliczeniem kontraktu</w:t>
      </w:r>
      <w:r>
        <w:rPr>
          <w:rStyle w:val="CharStyle17"/>
          <w:rFonts w:cs="Calibri"/>
          <w:color w:val="000000"/>
          <w:sz w:val="24"/>
          <w:szCs w:val="24"/>
        </w:rPr>
        <w:t>,</w:t>
      </w:r>
      <w:r w:rsidRPr="00011941">
        <w:rPr>
          <w:rStyle w:val="CharStyle17"/>
          <w:rFonts w:cs="Calibri"/>
          <w:color w:val="000000"/>
          <w:sz w:val="24"/>
          <w:szCs w:val="24"/>
        </w:rPr>
        <w:t xml:space="preserve"> przekazaniem pełnej dokumentacji powykonawczej</w:t>
      </w:r>
      <w:r>
        <w:rPr>
          <w:rStyle w:val="CharStyle17"/>
          <w:rFonts w:cs="Calibri"/>
          <w:color w:val="000000"/>
          <w:sz w:val="24"/>
          <w:szCs w:val="24"/>
        </w:rPr>
        <w:t xml:space="preserve"> oraz  uzyskaniem od </w:t>
      </w:r>
      <w:r w:rsidRPr="00A4556F">
        <w:rPr>
          <w:rStyle w:val="CharStyle17"/>
          <w:rFonts w:cs="Calibri"/>
          <w:color w:val="000000"/>
          <w:sz w:val="24"/>
          <w:szCs w:val="24"/>
        </w:rPr>
        <w:t xml:space="preserve">właściwego organu </w:t>
      </w:r>
      <w:r>
        <w:rPr>
          <w:rStyle w:val="CharStyle17"/>
          <w:rFonts w:cs="Calibri"/>
          <w:color w:val="000000"/>
          <w:sz w:val="24"/>
          <w:szCs w:val="24"/>
        </w:rPr>
        <w:t xml:space="preserve">braku sprzeciwu do </w:t>
      </w:r>
      <w:r w:rsidRPr="00A4556F">
        <w:rPr>
          <w:rStyle w:val="CharStyle17"/>
          <w:rFonts w:cs="Calibri"/>
          <w:color w:val="000000"/>
          <w:sz w:val="24"/>
          <w:szCs w:val="24"/>
        </w:rPr>
        <w:t>zawiadomieniu o zakończeniu budowy</w:t>
      </w:r>
      <w:r w:rsidRPr="005B2B1A">
        <w:rPr>
          <w:rStyle w:val="CharStyle17"/>
          <w:rFonts w:cs="Calibri"/>
          <w:color w:val="000000"/>
          <w:sz w:val="24"/>
          <w:szCs w:val="24"/>
        </w:rPr>
        <w:t xml:space="preserve">  to</w:t>
      </w:r>
      <w:r>
        <w:rPr>
          <w:rStyle w:val="CharStyle17"/>
          <w:sz w:val="24"/>
        </w:rPr>
        <w:t xml:space="preserve"> </w:t>
      </w:r>
      <w:r w:rsidRPr="00A4556F">
        <w:rPr>
          <w:rStyle w:val="CharStyle27"/>
          <w:rFonts w:cs="Calibri"/>
          <w:bCs/>
          <w:color w:val="000000"/>
          <w:sz w:val="24"/>
          <w:szCs w:val="24"/>
        </w:rPr>
        <w:t>31.11.2021 r.</w:t>
      </w:r>
    </w:p>
    <w:p w:rsidR="00883E43" w:rsidRPr="00586005" w:rsidRDefault="00883E43" w:rsidP="00883E43">
      <w:pPr>
        <w:pStyle w:val="Style16"/>
        <w:shd w:val="clear" w:color="auto" w:fill="auto"/>
        <w:spacing w:before="120" w:after="120" w:line="276" w:lineRule="auto"/>
        <w:ind w:left="442" w:right="23" w:firstLine="0"/>
        <w:rPr>
          <w:rFonts w:cs="Calibri"/>
          <w:b/>
          <w:sz w:val="24"/>
          <w:szCs w:val="24"/>
        </w:rPr>
      </w:pPr>
      <w:r w:rsidRPr="00586005">
        <w:rPr>
          <w:rFonts w:cs="Calibri"/>
          <w:b/>
          <w:sz w:val="24"/>
          <w:szCs w:val="24"/>
        </w:rPr>
        <w:t>Przy czym udzielenie zamówienia i rozpoczęcie prac możliwe będzie po otrzymaniu pozytywnej opinii o przyznaniu kredytu na realizację przedsięwzięcia.</w:t>
      </w:r>
    </w:p>
    <w:p w:rsidR="00883E43" w:rsidRPr="00586005" w:rsidRDefault="00883E43" w:rsidP="00883E43">
      <w:pPr>
        <w:pStyle w:val="Style16"/>
        <w:numPr>
          <w:ilvl w:val="0"/>
          <w:numId w:val="5"/>
        </w:numPr>
        <w:shd w:val="clear" w:color="auto" w:fill="auto"/>
        <w:tabs>
          <w:tab w:val="left" w:pos="402"/>
        </w:tabs>
        <w:spacing w:after="0" w:line="276" w:lineRule="auto"/>
        <w:ind w:left="440" w:right="20" w:hanging="420"/>
        <w:rPr>
          <w:rStyle w:val="CharStyle17"/>
          <w:rFonts w:ascii="Calibri" w:hAnsi="Calibri" w:cs="Calibri"/>
          <w:sz w:val="24"/>
          <w:szCs w:val="24"/>
        </w:rPr>
      </w:pPr>
      <w:r w:rsidRPr="00011941">
        <w:rPr>
          <w:rStyle w:val="CharStyle17"/>
          <w:rFonts w:cs="Calibri"/>
          <w:color w:val="000000"/>
          <w:sz w:val="24"/>
          <w:szCs w:val="24"/>
        </w:rPr>
        <w:t>Okres gwarancji min. 60 miesięcy, liczony od daty zakończenia realizacji zamówienia tj. od daty podpisania końcowego odbioru robót budowlanych.</w:t>
      </w:r>
      <w:r w:rsidRPr="00586005">
        <w:rPr>
          <w:rStyle w:val="CharStyle17"/>
          <w:rFonts w:cs="Calibri"/>
          <w:color w:val="000000"/>
          <w:sz w:val="24"/>
          <w:szCs w:val="24"/>
        </w:rPr>
        <w:t xml:space="preserve"> </w:t>
      </w:r>
    </w:p>
    <w:p w:rsidR="00883E43" w:rsidRPr="00586005" w:rsidRDefault="00883E43" w:rsidP="00883E43">
      <w:pPr>
        <w:pStyle w:val="Style16"/>
        <w:numPr>
          <w:ilvl w:val="0"/>
          <w:numId w:val="5"/>
        </w:numPr>
        <w:shd w:val="clear" w:color="auto" w:fill="auto"/>
        <w:tabs>
          <w:tab w:val="left" w:pos="402"/>
        </w:tabs>
        <w:spacing w:after="0" w:line="276" w:lineRule="auto"/>
        <w:ind w:left="440" w:right="20" w:hanging="420"/>
        <w:rPr>
          <w:rFonts w:ascii="Calibri" w:hAnsi="Calibri" w:cs="Calibri"/>
          <w:sz w:val="24"/>
          <w:szCs w:val="24"/>
        </w:rPr>
      </w:pPr>
      <w:r w:rsidRPr="00586005">
        <w:rPr>
          <w:rStyle w:val="CharStyle17"/>
          <w:rFonts w:ascii="Calibri" w:hAnsi="Calibri" w:cs="Calibri"/>
          <w:color w:val="000000"/>
          <w:sz w:val="24"/>
          <w:szCs w:val="24"/>
        </w:rPr>
        <w:t>Zamawiający przekaże Wykonawcy teren budowy na wniosek Wykonawcy robót, nie później niż w ciągu 3 dni od daty podpisania umowy i złożenia wniosku przez Wykonawcę.</w:t>
      </w:r>
    </w:p>
    <w:p w:rsidR="00883E43" w:rsidRPr="00586005" w:rsidRDefault="00883E43" w:rsidP="00883E43">
      <w:pPr>
        <w:pStyle w:val="Style19"/>
        <w:numPr>
          <w:ilvl w:val="0"/>
          <w:numId w:val="5"/>
        </w:numPr>
        <w:shd w:val="clear" w:color="auto" w:fill="auto"/>
        <w:spacing w:before="0" w:after="0" w:line="276" w:lineRule="auto"/>
        <w:ind w:left="400" w:right="20" w:hanging="380"/>
        <w:rPr>
          <w:rStyle w:val="CharStyle20"/>
          <w:rFonts w:ascii="Calibri" w:hAnsi="Calibri" w:cs="Calibri"/>
          <w:sz w:val="24"/>
          <w:szCs w:val="24"/>
        </w:rPr>
      </w:pPr>
      <w:r w:rsidRPr="00586005">
        <w:rPr>
          <w:rStyle w:val="CharStyle20"/>
          <w:rFonts w:ascii="Calibri" w:hAnsi="Calibri" w:cs="Calibri"/>
          <w:color w:val="000000"/>
          <w:sz w:val="24"/>
          <w:szCs w:val="24"/>
        </w:rPr>
        <w:t xml:space="preserve">Za </w:t>
      </w:r>
      <w:r w:rsidRPr="00586005">
        <w:rPr>
          <w:rStyle w:val="CharStyle20"/>
          <w:rFonts w:ascii="Calibri" w:hAnsi="Calibri" w:cs="Calibri"/>
          <w:sz w:val="24"/>
          <w:szCs w:val="24"/>
        </w:rPr>
        <w:t xml:space="preserve">datę zakończenia robót przyjmuje się datę pisemnego zgłoszenia przez Wykonawcę gotowości do odbioru końcowego, potwierdzonego przez inspektora Nadzoru Inwestorskiego o gotowości do odbioru. </w:t>
      </w:r>
      <w:r w:rsidRPr="00586005">
        <w:rPr>
          <w:rStyle w:val="CharStyle17"/>
          <w:rFonts w:ascii="Calibri" w:hAnsi="Calibri" w:cs="Calibri"/>
          <w:sz w:val="24"/>
          <w:szCs w:val="24"/>
        </w:rPr>
        <w:t>Wykonawca wraz z wnioskiem o dokonanie odbioru przekazuje komplet wymaganych dokumentów powykonawczych/operat kolaudacyjny.</w:t>
      </w:r>
    </w:p>
    <w:p w:rsidR="00883E43" w:rsidRPr="00586005" w:rsidRDefault="00883E43" w:rsidP="00883E43">
      <w:pPr>
        <w:pStyle w:val="Style19"/>
        <w:numPr>
          <w:ilvl w:val="0"/>
          <w:numId w:val="5"/>
        </w:numPr>
        <w:shd w:val="clear" w:color="auto" w:fill="auto"/>
        <w:spacing w:before="0" w:line="276" w:lineRule="auto"/>
        <w:ind w:right="23"/>
        <w:rPr>
          <w:rFonts w:ascii="Calibri" w:hAnsi="Calibri" w:cs="Calibri"/>
          <w:sz w:val="24"/>
          <w:szCs w:val="24"/>
          <w:shd w:val="clear" w:color="auto" w:fill="FFFFFF"/>
        </w:rPr>
      </w:pPr>
      <w:r w:rsidRPr="00586005">
        <w:rPr>
          <w:rStyle w:val="CharStyle20"/>
          <w:rFonts w:ascii="Calibri" w:hAnsi="Calibri" w:cs="Calibri"/>
          <w:sz w:val="24"/>
          <w:szCs w:val="24"/>
        </w:rPr>
        <w:t>Za datę zakończenia realizacji zadania</w:t>
      </w:r>
      <w:r>
        <w:rPr>
          <w:rStyle w:val="CharStyle20"/>
          <w:rFonts w:ascii="Calibri" w:hAnsi="Calibri" w:cs="Calibri"/>
          <w:sz w:val="24"/>
          <w:szCs w:val="24"/>
        </w:rPr>
        <w:t xml:space="preserve"> </w:t>
      </w:r>
      <w:r w:rsidRPr="00586005">
        <w:rPr>
          <w:rStyle w:val="CharStyle20"/>
          <w:rFonts w:ascii="Calibri" w:hAnsi="Calibri" w:cs="Calibri"/>
          <w:sz w:val="24"/>
          <w:szCs w:val="24"/>
        </w:rPr>
        <w:t>uznaje się datę uzyskania od właściwego organu braku sprzeciwu do złożonego zawiadomienia o zakończeniu budowy.</w:t>
      </w:r>
    </w:p>
    <w:p w:rsidR="00883E43" w:rsidRPr="00011941" w:rsidRDefault="00883E43" w:rsidP="00883E43">
      <w:pPr>
        <w:pStyle w:val="Style18"/>
        <w:keepNext/>
        <w:keepLines/>
        <w:numPr>
          <w:ilvl w:val="0"/>
          <w:numId w:val="1"/>
        </w:numPr>
        <w:shd w:val="clear" w:color="auto" w:fill="auto"/>
        <w:spacing w:before="0" w:after="180" w:line="276" w:lineRule="auto"/>
        <w:ind w:left="540" w:right="1"/>
        <w:jc w:val="left"/>
        <w:rPr>
          <w:rFonts w:cs="Calibri"/>
          <w:sz w:val="24"/>
          <w:szCs w:val="24"/>
        </w:rPr>
      </w:pPr>
      <w:bookmarkStart w:id="7" w:name="bookmark6"/>
      <w:r w:rsidRPr="00011941">
        <w:rPr>
          <w:rStyle w:val="CharStyle19"/>
          <w:rFonts w:cs="Calibri"/>
          <w:b/>
          <w:color w:val="000000"/>
          <w:sz w:val="24"/>
          <w:szCs w:val="24"/>
        </w:rPr>
        <w:t>WARUNKI UDZIAŁU W POSTĘPOWANIU. OPIS SPOSOBU DOKONYWANIA OCENY SPEŁNIENIA TYCH WARUNKÓW.</w:t>
      </w:r>
      <w:bookmarkEnd w:id="7"/>
    </w:p>
    <w:p w:rsidR="00883E43" w:rsidRPr="00011941" w:rsidRDefault="00883E43" w:rsidP="00883E43">
      <w:pPr>
        <w:pStyle w:val="Style16"/>
        <w:numPr>
          <w:ilvl w:val="0"/>
          <w:numId w:val="6"/>
        </w:numPr>
        <w:shd w:val="clear" w:color="auto" w:fill="auto"/>
        <w:tabs>
          <w:tab w:val="left" w:pos="402"/>
        </w:tabs>
        <w:spacing w:after="0" w:line="276" w:lineRule="auto"/>
        <w:ind w:left="440" w:hanging="420"/>
        <w:rPr>
          <w:rFonts w:cs="Calibri"/>
          <w:sz w:val="24"/>
          <w:szCs w:val="24"/>
        </w:rPr>
      </w:pPr>
      <w:r w:rsidRPr="00011941">
        <w:rPr>
          <w:rStyle w:val="CharStyle17"/>
          <w:rFonts w:cs="Calibri"/>
          <w:color w:val="000000"/>
          <w:sz w:val="24"/>
          <w:szCs w:val="24"/>
        </w:rPr>
        <w:t>O udzielenie zamówienia mogą się ubiegać Wykonawcy, którzy spełnią warunki, dotyczące:</w:t>
      </w:r>
    </w:p>
    <w:p w:rsidR="00883E43" w:rsidRPr="00011941" w:rsidRDefault="00883E43" w:rsidP="00883E43">
      <w:pPr>
        <w:pStyle w:val="Style16"/>
        <w:numPr>
          <w:ilvl w:val="0"/>
          <w:numId w:val="26"/>
        </w:numPr>
        <w:shd w:val="clear" w:color="auto" w:fill="auto"/>
        <w:spacing w:after="0" w:line="276" w:lineRule="auto"/>
        <w:ind w:left="993" w:right="20" w:hanging="426"/>
        <w:rPr>
          <w:rStyle w:val="CharStyle17"/>
          <w:rFonts w:cs="Calibri"/>
          <w:sz w:val="24"/>
          <w:szCs w:val="24"/>
        </w:rPr>
      </w:pPr>
      <w:r w:rsidRPr="00011941">
        <w:rPr>
          <w:rStyle w:val="CharStyle17"/>
          <w:rFonts w:cs="Calibri"/>
          <w:color w:val="000000"/>
          <w:sz w:val="24"/>
          <w:szCs w:val="24"/>
        </w:rPr>
        <w:t>posiadania uprawnień do wykonywania określonej działalności lub czynności, jeżeli przepisy prawa nakładają obowiązek ich posiadania,</w:t>
      </w:r>
    </w:p>
    <w:p w:rsidR="00883E43" w:rsidRPr="00011941" w:rsidRDefault="00883E43" w:rsidP="00883E43">
      <w:pPr>
        <w:pStyle w:val="Style16"/>
        <w:numPr>
          <w:ilvl w:val="0"/>
          <w:numId w:val="26"/>
        </w:numPr>
        <w:shd w:val="clear" w:color="auto" w:fill="auto"/>
        <w:spacing w:after="0" w:line="276" w:lineRule="auto"/>
        <w:ind w:left="993" w:right="20" w:hanging="426"/>
        <w:rPr>
          <w:rStyle w:val="CharStyle17"/>
          <w:rFonts w:cs="Calibri"/>
          <w:sz w:val="24"/>
          <w:szCs w:val="24"/>
        </w:rPr>
      </w:pPr>
      <w:r w:rsidRPr="00011941">
        <w:rPr>
          <w:rStyle w:val="CharStyle17"/>
          <w:rFonts w:cs="Calibri"/>
          <w:color w:val="000000"/>
          <w:sz w:val="24"/>
          <w:szCs w:val="24"/>
        </w:rPr>
        <w:t>posiadania wiedzy i doświadczenia,</w:t>
      </w:r>
    </w:p>
    <w:p w:rsidR="00883E43" w:rsidRPr="00011941" w:rsidRDefault="00883E43" w:rsidP="00883E43">
      <w:pPr>
        <w:pStyle w:val="Style16"/>
        <w:numPr>
          <w:ilvl w:val="0"/>
          <w:numId w:val="26"/>
        </w:numPr>
        <w:shd w:val="clear" w:color="auto" w:fill="auto"/>
        <w:spacing w:after="0" w:line="276" w:lineRule="auto"/>
        <w:ind w:left="993" w:right="20" w:hanging="426"/>
        <w:rPr>
          <w:rStyle w:val="CharStyle17"/>
          <w:rFonts w:cs="Calibri"/>
          <w:sz w:val="24"/>
          <w:szCs w:val="24"/>
        </w:rPr>
      </w:pPr>
      <w:r w:rsidRPr="00011941">
        <w:rPr>
          <w:rFonts w:cs="Calibri"/>
          <w:sz w:val="24"/>
          <w:szCs w:val="24"/>
        </w:rPr>
        <w:lastRenderedPageBreak/>
        <w:t>d</w:t>
      </w:r>
      <w:r w:rsidRPr="00011941">
        <w:rPr>
          <w:rStyle w:val="CharStyle17"/>
          <w:rFonts w:cs="Calibri"/>
          <w:color w:val="000000"/>
          <w:sz w:val="24"/>
          <w:szCs w:val="24"/>
        </w:rPr>
        <w:t>ysponowania odpowiednim potencjałem technicznym oraz osobami zdolnymi do wykonania zamówienia,</w:t>
      </w:r>
    </w:p>
    <w:p w:rsidR="00883E43" w:rsidRPr="00011941" w:rsidRDefault="00883E43" w:rsidP="00883E43">
      <w:pPr>
        <w:pStyle w:val="Style16"/>
        <w:numPr>
          <w:ilvl w:val="0"/>
          <w:numId w:val="26"/>
        </w:numPr>
        <w:shd w:val="clear" w:color="auto" w:fill="auto"/>
        <w:spacing w:after="120" w:line="276" w:lineRule="auto"/>
        <w:ind w:left="992" w:right="23" w:hanging="425"/>
        <w:rPr>
          <w:rFonts w:cs="Calibri"/>
          <w:sz w:val="24"/>
          <w:szCs w:val="24"/>
        </w:rPr>
      </w:pPr>
      <w:r w:rsidRPr="00011941">
        <w:rPr>
          <w:rStyle w:val="CharStyle17"/>
          <w:rFonts w:cs="Calibri"/>
          <w:color w:val="000000"/>
          <w:sz w:val="24"/>
          <w:szCs w:val="24"/>
        </w:rPr>
        <w:t>sytuacji ekonomicznej i finansowej.</w:t>
      </w:r>
    </w:p>
    <w:p w:rsidR="00883E43" w:rsidRPr="00011941" w:rsidRDefault="00883E43" w:rsidP="00883E43">
      <w:pPr>
        <w:pStyle w:val="Style16"/>
        <w:numPr>
          <w:ilvl w:val="0"/>
          <w:numId w:val="6"/>
        </w:numPr>
        <w:shd w:val="clear" w:color="auto" w:fill="auto"/>
        <w:spacing w:after="0" w:line="276" w:lineRule="auto"/>
        <w:ind w:left="440" w:hanging="420"/>
        <w:rPr>
          <w:rFonts w:cs="Calibri"/>
          <w:sz w:val="24"/>
          <w:szCs w:val="24"/>
        </w:rPr>
      </w:pPr>
      <w:r w:rsidRPr="00011941">
        <w:rPr>
          <w:rStyle w:val="CharStyle17"/>
          <w:rFonts w:cs="Calibri"/>
          <w:color w:val="000000"/>
          <w:sz w:val="24"/>
          <w:szCs w:val="24"/>
        </w:rPr>
        <w:t xml:space="preserve"> Szczegółowe warunki udziału w postępowaniu:</w:t>
      </w:r>
    </w:p>
    <w:p w:rsidR="00883E43" w:rsidRPr="00011941" w:rsidRDefault="00883E43" w:rsidP="00883E43">
      <w:pPr>
        <w:pStyle w:val="Style16"/>
        <w:numPr>
          <w:ilvl w:val="0"/>
          <w:numId w:val="27"/>
        </w:numPr>
        <w:shd w:val="clear" w:color="auto" w:fill="auto"/>
        <w:spacing w:before="120" w:after="120" w:line="276" w:lineRule="auto"/>
        <w:ind w:left="426" w:hanging="284"/>
        <w:jc w:val="left"/>
        <w:rPr>
          <w:rFonts w:cs="Calibri"/>
          <w:sz w:val="24"/>
          <w:szCs w:val="24"/>
        </w:rPr>
      </w:pPr>
      <w:r w:rsidRPr="00011941">
        <w:rPr>
          <w:rStyle w:val="CharStyle17"/>
          <w:rFonts w:cs="Calibri"/>
          <w:color w:val="000000"/>
          <w:sz w:val="24"/>
          <w:szCs w:val="24"/>
        </w:rPr>
        <w:t>W zakresie warunku wskazanego w pkt. 1 lit. a)</w:t>
      </w:r>
    </w:p>
    <w:p w:rsidR="00883E43" w:rsidRPr="00011941" w:rsidRDefault="00883E43" w:rsidP="00883E43">
      <w:pPr>
        <w:pStyle w:val="Style16"/>
        <w:shd w:val="clear" w:color="auto" w:fill="auto"/>
        <w:spacing w:after="120" w:line="276" w:lineRule="auto"/>
        <w:ind w:left="426" w:right="23" w:firstLine="0"/>
        <w:rPr>
          <w:rFonts w:cs="Calibri"/>
          <w:sz w:val="24"/>
          <w:szCs w:val="24"/>
        </w:rPr>
      </w:pPr>
      <w:r w:rsidRPr="00011941">
        <w:rPr>
          <w:rStyle w:val="CharStyle17"/>
          <w:rFonts w:cs="Calibri"/>
          <w:color w:val="000000"/>
          <w:sz w:val="24"/>
          <w:szCs w:val="24"/>
        </w:rPr>
        <w:t>Wykonawca wykaże, że jest uprawniony do występowania w obrocie gospodarczym poprzez złożenie aktualnego odpisu z właściwego rejestru albo aktualnego zaświadczenia o wpisie do ewidencji działalności gospodarczej.</w:t>
      </w:r>
      <w:r>
        <w:rPr>
          <w:rStyle w:val="CharStyle17"/>
          <w:rFonts w:cs="Calibri"/>
          <w:color w:val="000000"/>
          <w:sz w:val="24"/>
          <w:szCs w:val="24"/>
        </w:rPr>
        <w:t xml:space="preserve"> </w:t>
      </w:r>
      <w:r w:rsidRPr="00011941">
        <w:rPr>
          <w:rStyle w:val="CharStyle17"/>
          <w:rFonts w:cs="Calibri"/>
          <w:color w:val="000000"/>
          <w:sz w:val="24"/>
          <w:szCs w:val="24"/>
        </w:rPr>
        <w:t>W przypadku osób fizycznych prowadzących działalność gospodarczą w formie spółki cywilnej należy załączyć umowę spółki.</w:t>
      </w:r>
    </w:p>
    <w:p w:rsidR="00883E43" w:rsidRPr="00011941" w:rsidRDefault="00883E43" w:rsidP="00883E43">
      <w:pPr>
        <w:pStyle w:val="Style16"/>
        <w:numPr>
          <w:ilvl w:val="0"/>
          <w:numId w:val="27"/>
        </w:numPr>
        <w:shd w:val="clear" w:color="auto" w:fill="auto"/>
        <w:spacing w:after="120" w:line="276" w:lineRule="auto"/>
        <w:ind w:left="426" w:right="23" w:hanging="284"/>
        <w:rPr>
          <w:rFonts w:cs="Calibri"/>
          <w:sz w:val="24"/>
          <w:szCs w:val="24"/>
        </w:rPr>
      </w:pPr>
      <w:r w:rsidRPr="00011941">
        <w:rPr>
          <w:rStyle w:val="CharStyle17"/>
          <w:rFonts w:cs="Calibri"/>
          <w:color w:val="000000"/>
          <w:sz w:val="24"/>
          <w:szCs w:val="24"/>
        </w:rPr>
        <w:t>W zakresie warunku wskazanego w pkt. 1 lit. b)</w:t>
      </w:r>
    </w:p>
    <w:p w:rsidR="00883E43" w:rsidRPr="00011941" w:rsidRDefault="00883E43" w:rsidP="00883E43">
      <w:pPr>
        <w:pStyle w:val="Style16"/>
        <w:shd w:val="clear" w:color="auto" w:fill="auto"/>
        <w:tabs>
          <w:tab w:val="left" w:pos="426"/>
        </w:tabs>
        <w:spacing w:after="120" w:line="276" w:lineRule="auto"/>
        <w:ind w:left="426" w:right="23" w:firstLine="0"/>
        <w:rPr>
          <w:rStyle w:val="CharStyle17"/>
          <w:rFonts w:cs="Calibri"/>
          <w:color w:val="000000"/>
          <w:sz w:val="24"/>
          <w:szCs w:val="24"/>
        </w:rPr>
      </w:pPr>
      <w:r w:rsidRPr="00011941">
        <w:rPr>
          <w:rStyle w:val="CharStyle17"/>
          <w:rFonts w:cs="Calibri"/>
          <w:color w:val="000000"/>
          <w:sz w:val="24"/>
          <w:szCs w:val="24"/>
        </w:rPr>
        <w:t xml:space="preserve">Wykonawca wykaże, że </w:t>
      </w:r>
      <w:r>
        <w:rPr>
          <w:rStyle w:val="CharStyle17"/>
          <w:rFonts w:cs="Calibri"/>
          <w:color w:val="000000"/>
          <w:sz w:val="24"/>
          <w:szCs w:val="24"/>
        </w:rPr>
        <w:t>w ciągu ostatnich 5 lat</w:t>
      </w:r>
      <w:r w:rsidRPr="00011941">
        <w:rPr>
          <w:rStyle w:val="CharStyle17"/>
          <w:rFonts w:cs="Calibri"/>
          <w:color w:val="000000"/>
          <w:sz w:val="24"/>
          <w:szCs w:val="24"/>
        </w:rPr>
        <w:t xml:space="preserve"> </w:t>
      </w:r>
      <w:r w:rsidRPr="009F266D">
        <w:rPr>
          <w:rStyle w:val="CharStyle17"/>
          <w:rFonts w:ascii="Calibri" w:hAnsi="Calibri" w:cs="Calibri"/>
          <w:color w:val="000000"/>
          <w:sz w:val="24"/>
          <w:szCs w:val="24"/>
        </w:rPr>
        <w:t xml:space="preserve">wykonał </w:t>
      </w:r>
      <w:r w:rsidRPr="00011941">
        <w:rPr>
          <w:rStyle w:val="CharStyle17"/>
          <w:rFonts w:cs="Calibri"/>
          <w:color w:val="000000"/>
          <w:sz w:val="24"/>
          <w:szCs w:val="24"/>
        </w:rPr>
        <w:t xml:space="preserve">zgodnie z zasadami sztuki budowlanej i prawidłowo ukończył co </w:t>
      </w:r>
      <w:r w:rsidRPr="00011941">
        <w:rPr>
          <w:rStyle w:val="CharStyle28"/>
          <w:rFonts w:cs="Calibri"/>
          <w:color w:val="000000"/>
          <w:sz w:val="24"/>
          <w:szCs w:val="24"/>
        </w:rPr>
        <w:t>najmniej 2 zadania,</w:t>
      </w:r>
      <w:r w:rsidRPr="00011941">
        <w:rPr>
          <w:rStyle w:val="CharStyle17"/>
          <w:rFonts w:cs="Calibri"/>
          <w:color w:val="000000"/>
          <w:sz w:val="24"/>
          <w:szCs w:val="24"/>
        </w:rPr>
        <w:t xml:space="preserve"> odpowiadające swoim rodzajem i wartością robotom budowlanym stanowiących przedmiot zamówienia. </w:t>
      </w:r>
      <w:r>
        <w:rPr>
          <w:rStyle w:val="CharStyle17"/>
          <w:rFonts w:cs="Calibri"/>
          <w:color w:val="000000"/>
          <w:sz w:val="24"/>
          <w:szCs w:val="24"/>
        </w:rPr>
        <w:t xml:space="preserve">  </w:t>
      </w:r>
      <w:r w:rsidR="00CB2A30">
        <w:rPr>
          <w:rStyle w:val="CharStyle17"/>
          <w:rFonts w:cs="Calibri"/>
          <w:color w:val="000000"/>
          <w:sz w:val="24"/>
          <w:szCs w:val="24"/>
        </w:rPr>
        <w:t xml:space="preserve">           </w:t>
      </w:r>
      <w:r w:rsidRPr="00011941">
        <w:rPr>
          <w:rStyle w:val="CharStyle17"/>
          <w:rFonts w:cs="Calibri"/>
          <w:color w:val="000000"/>
          <w:sz w:val="24"/>
          <w:szCs w:val="24"/>
        </w:rPr>
        <w:t>W przypadku oferty wspólnej warunek zostanie uznany przez Zamawiającego za spełniony, jeżeli Wykonawcy składający wspólną ofertę będą spełniać łącznie.</w:t>
      </w:r>
    </w:p>
    <w:p w:rsidR="00883E43" w:rsidRPr="00011941" w:rsidRDefault="00883E43" w:rsidP="00883E43">
      <w:pPr>
        <w:pStyle w:val="Style16"/>
        <w:shd w:val="clear" w:color="auto" w:fill="auto"/>
        <w:tabs>
          <w:tab w:val="left" w:pos="426"/>
        </w:tabs>
        <w:spacing w:after="56" w:line="276" w:lineRule="auto"/>
        <w:ind w:left="426" w:right="20" w:firstLine="0"/>
        <w:rPr>
          <w:rFonts w:cs="Calibri"/>
          <w:sz w:val="24"/>
          <w:szCs w:val="24"/>
        </w:rPr>
      </w:pPr>
      <w:r>
        <w:rPr>
          <w:rFonts w:cs="Calibri"/>
          <w:sz w:val="24"/>
          <w:szCs w:val="24"/>
        </w:rPr>
        <w:t>S</w:t>
      </w:r>
      <w:r w:rsidRPr="00011941">
        <w:rPr>
          <w:rFonts w:cs="Calibri"/>
          <w:sz w:val="24"/>
          <w:szCs w:val="24"/>
        </w:rPr>
        <w:t>pełnienie warunku zostanie ocenione na podstawie wykazu wykonanych robót wraz z referencjami, opiniami i rekomendacjami (z określeniem inwestora, nazwy zadania, zakresu robót, wartości zamówienia, terminów wykonanych prac) udzielone Oferentowi przez inwestorów, dla których wcześniej realizował zadania</w:t>
      </w:r>
      <w:r w:rsidR="00CB2A30">
        <w:rPr>
          <w:rFonts w:cs="Calibri"/>
          <w:sz w:val="24"/>
          <w:szCs w:val="24"/>
        </w:rPr>
        <w:t xml:space="preserve"> </w:t>
      </w:r>
      <w:r w:rsidR="00CB2A30" w:rsidRPr="00CB2A30">
        <w:rPr>
          <w:rFonts w:cs="Calibri"/>
          <w:b/>
          <w:sz w:val="24"/>
          <w:szCs w:val="24"/>
        </w:rPr>
        <w:t>(wg zał. nr 5).</w:t>
      </w:r>
    </w:p>
    <w:p w:rsidR="00883E43" w:rsidRPr="00011941" w:rsidRDefault="00883E43" w:rsidP="00883E43">
      <w:pPr>
        <w:pStyle w:val="Style16"/>
        <w:numPr>
          <w:ilvl w:val="0"/>
          <w:numId w:val="27"/>
        </w:numPr>
        <w:shd w:val="clear" w:color="auto" w:fill="auto"/>
        <w:spacing w:after="120" w:line="276" w:lineRule="auto"/>
        <w:ind w:left="426" w:hanging="284"/>
        <w:rPr>
          <w:rFonts w:cs="Calibri"/>
          <w:sz w:val="24"/>
          <w:szCs w:val="24"/>
        </w:rPr>
      </w:pPr>
      <w:r w:rsidRPr="00011941">
        <w:rPr>
          <w:rStyle w:val="CharStyle17"/>
          <w:rFonts w:cs="Calibri"/>
          <w:color w:val="000000"/>
          <w:sz w:val="24"/>
          <w:szCs w:val="24"/>
        </w:rPr>
        <w:t>W zakresie warunku wskazanego w pkt. 1 lit. c)</w:t>
      </w:r>
    </w:p>
    <w:p w:rsidR="00883E43" w:rsidRPr="00011941" w:rsidRDefault="00883E43" w:rsidP="00883E43">
      <w:pPr>
        <w:pStyle w:val="Style16"/>
        <w:shd w:val="clear" w:color="auto" w:fill="auto"/>
        <w:spacing w:after="60" w:line="276" w:lineRule="auto"/>
        <w:ind w:left="426" w:right="20" w:firstLine="0"/>
        <w:rPr>
          <w:rFonts w:cs="Calibri"/>
          <w:sz w:val="24"/>
          <w:szCs w:val="24"/>
        </w:rPr>
      </w:pPr>
      <w:r w:rsidRPr="00011941">
        <w:rPr>
          <w:rStyle w:val="CharStyle17"/>
          <w:rFonts w:cs="Calibri"/>
          <w:color w:val="000000"/>
          <w:sz w:val="24"/>
          <w:szCs w:val="24"/>
        </w:rPr>
        <w:t xml:space="preserve">Wykonawca wykaże, że dysponuje osobami, które będą uczestniczyć w wykonywaniu zamówienia, w szczególności osobami odpowiedzialnymi za kierowanie robotami budowlanymi posiadającymi uprawnienia budowlane w rozumieniu ustawy z dnia </w:t>
      </w:r>
      <w:r>
        <w:rPr>
          <w:rStyle w:val="CharStyle17"/>
          <w:rFonts w:cs="Calibri"/>
          <w:color w:val="000000"/>
          <w:sz w:val="24"/>
          <w:szCs w:val="24"/>
        </w:rPr>
        <w:t xml:space="preserve">          </w:t>
      </w:r>
      <w:r w:rsidRPr="00011941">
        <w:rPr>
          <w:rStyle w:val="CharStyle17"/>
          <w:rFonts w:cs="Calibri"/>
          <w:color w:val="000000"/>
          <w:sz w:val="24"/>
          <w:szCs w:val="24"/>
        </w:rPr>
        <w:t>7 lipca 1994 r. Prawo budowlane (Dz. U. 2020 poz. 1333, z późn. zm.) niezbędnych do wykonania zamówienia, dla podanych niżej stanowisk:</w:t>
      </w:r>
    </w:p>
    <w:p w:rsidR="00883E43" w:rsidRPr="00DE10A4" w:rsidRDefault="00883E43" w:rsidP="00883E43">
      <w:pPr>
        <w:pStyle w:val="Style16"/>
        <w:numPr>
          <w:ilvl w:val="0"/>
          <w:numId w:val="28"/>
        </w:numPr>
        <w:shd w:val="clear" w:color="auto" w:fill="auto"/>
        <w:tabs>
          <w:tab w:val="left" w:pos="709"/>
        </w:tabs>
        <w:spacing w:after="0" w:line="276" w:lineRule="auto"/>
        <w:ind w:hanging="294"/>
        <w:rPr>
          <w:rStyle w:val="CharStyle17"/>
          <w:rFonts w:cs="Calibri"/>
          <w:sz w:val="24"/>
          <w:szCs w:val="24"/>
        </w:rPr>
      </w:pPr>
      <w:r w:rsidRPr="00011941">
        <w:rPr>
          <w:rStyle w:val="CharStyle17"/>
          <w:rFonts w:cs="Calibri"/>
          <w:b/>
          <w:i/>
          <w:color w:val="000000"/>
          <w:sz w:val="24"/>
          <w:szCs w:val="24"/>
        </w:rPr>
        <w:t>1 kierownik budowy</w:t>
      </w:r>
      <w:r w:rsidRPr="00011941">
        <w:rPr>
          <w:rFonts w:cs="Calibri"/>
          <w:b/>
          <w:i/>
          <w:sz w:val="24"/>
          <w:szCs w:val="24"/>
        </w:rPr>
        <w:t>:</w:t>
      </w:r>
      <w:r w:rsidRPr="00011941">
        <w:rPr>
          <w:rFonts w:cs="Calibri"/>
          <w:sz w:val="24"/>
          <w:szCs w:val="24"/>
        </w:rPr>
        <w:t xml:space="preserve"> </w:t>
      </w:r>
      <w:r w:rsidRPr="00011941">
        <w:rPr>
          <w:rStyle w:val="CharStyle17"/>
          <w:rFonts w:cs="Calibri"/>
          <w:color w:val="000000"/>
          <w:sz w:val="24"/>
          <w:szCs w:val="24"/>
        </w:rPr>
        <w:t>posiadający zgodnie z ustawą Prawo budowlane uprawnienia budowlane do kierowania robotami budowlanymi w specjalności konstrukcyjno-budowlanej bez</w:t>
      </w:r>
      <w:r w:rsidRPr="00011941">
        <w:rPr>
          <w:rFonts w:cs="Calibri"/>
          <w:sz w:val="24"/>
          <w:szCs w:val="24"/>
        </w:rPr>
        <w:t xml:space="preserve"> </w:t>
      </w:r>
      <w:r w:rsidRPr="00011941">
        <w:rPr>
          <w:rStyle w:val="CharStyle17"/>
          <w:rFonts w:cs="Calibri"/>
          <w:color w:val="000000"/>
          <w:sz w:val="24"/>
          <w:szCs w:val="24"/>
        </w:rPr>
        <w:t xml:space="preserve">ograniczeń, zrzeszony we właściwej miejscowo Okręgowej Izbie Inżynierów Budownictwa, posiadający doświadczenie w pełnieniu funkcji kierownika budowy lub robót, w tym </w:t>
      </w:r>
      <w:r w:rsidRPr="00011941">
        <w:rPr>
          <w:rStyle w:val="CharStyle28"/>
          <w:rFonts w:cs="Calibri"/>
          <w:color w:val="000000"/>
          <w:sz w:val="24"/>
          <w:szCs w:val="24"/>
        </w:rPr>
        <w:t>co</w:t>
      </w:r>
      <w:r w:rsidRPr="00011941">
        <w:rPr>
          <w:rStyle w:val="CharStyle17"/>
          <w:rFonts w:cs="Calibri"/>
          <w:color w:val="000000"/>
          <w:sz w:val="24"/>
          <w:szCs w:val="24"/>
        </w:rPr>
        <w:t xml:space="preserve"> </w:t>
      </w:r>
      <w:r w:rsidRPr="00011941">
        <w:rPr>
          <w:rStyle w:val="CharStyle28"/>
          <w:rFonts w:cs="Calibri"/>
          <w:color w:val="000000"/>
          <w:sz w:val="24"/>
          <w:szCs w:val="24"/>
        </w:rPr>
        <w:t xml:space="preserve">najmniej pełnił samodzielne funkcje przy realizacji </w:t>
      </w:r>
      <w:r>
        <w:rPr>
          <w:rStyle w:val="CharStyle28"/>
          <w:rFonts w:cs="Calibri"/>
          <w:color w:val="000000"/>
          <w:sz w:val="24"/>
          <w:szCs w:val="24"/>
        </w:rPr>
        <w:t xml:space="preserve">          </w:t>
      </w:r>
      <w:r w:rsidRPr="00011941">
        <w:rPr>
          <w:rStyle w:val="CharStyle28"/>
          <w:rFonts w:cs="Calibri"/>
          <w:color w:val="000000"/>
          <w:sz w:val="24"/>
          <w:szCs w:val="24"/>
        </w:rPr>
        <w:t>1 zadania,</w:t>
      </w:r>
      <w:r w:rsidRPr="00011941">
        <w:rPr>
          <w:rStyle w:val="CharStyle17"/>
          <w:rFonts w:cs="Calibri"/>
          <w:color w:val="000000"/>
          <w:sz w:val="24"/>
          <w:szCs w:val="24"/>
        </w:rPr>
        <w:t xml:space="preserve"> odpowiadającego swoim rodzajem i wartością robotom budowlanym stanowiącym przedmiot zamówienia</w:t>
      </w:r>
      <w:r>
        <w:rPr>
          <w:rStyle w:val="CharStyle17"/>
          <w:rFonts w:cs="Calibri"/>
          <w:color w:val="000000"/>
          <w:sz w:val="24"/>
          <w:szCs w:val="24"/>
        </w:rPr>
        <w:t>,</w:t>
      </w:r>
    </w:p>
    <w:p w:rsidR="00883E43" w:rsidRPr="00011941" w:rsidRDefault="00883E43" w:rsidP="00883E43">
      <w:pPr>
        <w:pStyle w:val="Style16"/>
        <w:numPr>
          <w:ilvl w:val="0"/>
          <w:numId w:val="28"/>
        </w:numPr>
        <w:shd w:val="clear" w:color="auto" w:fill="auto"/>
        <w:spacing w:after="0" w:line="276" w:lineRule="auto"/>
        <w:ind w:hanging="294"/>
        <w:rPr>
          <w:rFonts w:cs="Calibri"/>
          <w:sz w:val="24"/>
          <w:szCs w:val="24"/>
        </w:rPr>
      </w:pPr>
      <w:r w:rsidRPr="00011941">
        <w:rPr>
          <w:rStyle w:val="CharStyle17"/>
          <w:rFonts w:cs="Calibri"/>
          <w:b/>
          <w:i/>
          <w:color w:val="000000"/>
          <w:sz w:val="24"/>
          <w:szCs w:val="24"/>
        </w:rPr>
        <w:t>1 kierownik robót budowlanych</w:t>
      </w:r>
      <w:r w:rsidRPr="00011941">
        <w:rPr>
          <w:rFonts w:cs="Calibri"/>
          <w:i/>
          <w:sz w:val="24"/>
          <w:szCs w:val="24"/>
        </w:rPr>
        <w:t>:</w:t>
      </w:r>
      <w:r w:rsidRPr="00011941">
        <w:rPr>
          <w:rFonts w:cs="Calibri"/>
          <w:sz w:val="24"/>
          <w:szCs w:val="24"/>
        </w:rPr>
        <w:t xml:space="preserve"> </w:t>
      </w:r>
      <w:r w:rsidRPr="00011941">
        <w:rPr>
          <w:rStyle w:val="CharStyle17"/>
          <w:rFonts w:cs="Calibri"/>
          <w:color w:val="000000"/>
          <w:sz w:val="24"/>
          <w:szCs w:val="24"/>
        </w:rPr>
        <w:t>posiadający zgodnie z ustawą Prawo budowlane uprawnienia budowlane do kierowania robotami budowlanymi</w:t>
      </w:r>
      <w:r>
        <w:rPr>
          <w:rStyle w:val="CharStyle17"/>
          <w:rFonts w:cs="Calibri"/>
          <w:color w:val="000000"/>
          <w:sz w:val="24"/>
          <w:szCs w:val="24"/>
        </w:rPr>
        <w:t xml:space="preserve"> </w:t>
      </w:r>
      <w:r w:rsidRPr="00011941">
        <w:rPr>
          <w:rStyle w:val="CharStyle17"/>
          <w:rFonts w:cs="Calibri"/>
          <w:color w:val="000000"/>
          <w:sz w:val="24"/>
          <w:szCs w:val="24"/>
        </w:rPr>
        <w:t>w</w:t>
      </w:r>
      <w:r>
        <w:rPr>
          <w:rStyle w:val="CharStyle17"/>
          <w:rFonts w:cs="Calibri"/>
          <w:color w:val="000000"/>
          <w:sz w:val="24"/>
          <w:szCs w:val="24"/>
        </w:rPr>
        <w:t xml:space="preserve"> </w:t>
      </w:r>
      <w:r w:rsidRPr="00011941">
        <w:rPr>
          <w:rStyle w:val="CharStyle17"/>
          <w:rFonts w:cs="Calibri"/>
          <w:color w:val="000000"/>
          <w:sz w:val="24"/>
          <w:szCs w:val="24"/>
        </w:rPr>
        <w:t xml:space="preserve">specjalności konstrukcyjno-budowlanej bez ograniczeń, zrzeszony we właściwej miejscowo Okręgowej Izbie Inżynierów Budownictwa, posiadający w pełnieniu funkcji kierownika </w:t>
      </w:r>
      <w:r w:rsidRPr="00011941">
        <w:rPr>
          <w:rStyle w:val="CharStyle17"/>
          <w:rFonts w:cs="Calibri"/>
          <w:color w:val="000000"/>
          <w:sz w:val="24"/>
          <w:szCs w:val="24"/>
        </w:rPr>
        <w:lastRenderedPageBreak/>
        <w:t xml:space="preserve">budowy lub robót, w tym </w:t>
      </w:r>
      <w:r w:rsidRPr="00011941">
        <w:rPr>
          <w:rStyle w:val="CharStyle28"/>
          <w:rFonts w:cs="Calibri"/>
          <w:color w:val="000000"/>
          <w:sz w:val="24"/>
          <w:szCs w:val="24"/>
        </w:rPr>
        <w:t>co najmniej pełnił</w:t>
      </w:r>
      <w:r w:rsidRPr="00011941">
        <w:rPr>
          <w:rStyle w:val="CharStyle17"/>
          <w:rFonts w:cs="Calibri"/>
          <w:color w:val="000000"/>
          <w:sz w:val="24"/>
          <w:szCs w:val="24"/>
          <w:u w:val="single"/>
        </w:rPr>
        <w:t xml:space="preserve"> </w:t>
      </w:r>
      <w:r w:rsidRPr="00011941">
        <w:rPr>
          <w:rStyle w:val="CharStyle28"/>
          <w:rFonts w:cs="Calibri"/>
          <w:color w:val="000000"/>
          <w:sz w:val="24"/>
          <w:szCs w:val="24"/>
        </w:rPr>
        <w:t>samodzielne funkcje przy realizacji 1 zadania,</w:t>
      </w:r>
      <w:r w:rsidRPr="00011941">
        <w:rPr>
          <w:rStyle w:val="CharStyle17"/>
          <w:rFonts w:cs="Calibri"/>
          <w:color w:val="000000"/>
          <w:sz w:val="24"/>
          <w:szCs w:val="24"/>
        </w:rPr>
        <w:t xml:space="preserve"> odpowiadającego swoim rodzajem i wartością robotom budowlanym stanowiącym przedmiot zamówienia</w:t>
      </w:r>
      <w:r w:rsidRPr="00011941">
        <w:rPr>
          <w:rFonts w:cs="Calibri"/>
          <w:sz w:val="24"/>
          <w:szCs w:val="24"/>
        </w:rPr>
        <w:t>,</w:t>
      </w:r>
    </w:p>
    <w:p w:rsidR="00883E43" w:rsidRPr="00DE10A4" w:rsidRDefault="00883E43" w:rsidP="00883E43">
      <w:pPr>
        <w:pStyle w:val="Style16"/>
        <w:numPr>
          <w:ilvl w:val="0"/>
          <w:numId w:val="28"/>
        </w:numPr>
        <w:shd w:val="clear" w:color="auto" w:fill="auto"/>
        <w:spacing w:after="120" w:line="276" w:lineRule="auto"/>
        <w:ind w:left="709" w:hanging="283"/>
        <w:rPr>
          <w:rStyle w:val="CharStyle17"/>
          <w:rFonts w:cs="Calibri"/>
          <w:i/>
          <w:sz w:val="24"/>
          <w:szCs w:val="24"/>
        </w:rPr>
      </w:pPr>
      <w:r w:rsidRPr="00011941">
        <w:rPr>
          <w:rStyle w:val="CharStyle17"/>
          <w:rFonts w:cs="Calibri"/>
          <w:b/>
          <w:i/>
          <w:color w:val="000000"/>
          <w:sz w:val="24"/>
          <w:szCs w:val="24"/>
        </w:rPr>
        <w:t>1 kierownik robót branży sanitarnej</w:t>
      </w:r>
      <w:r w:rsidRPr="00011941">
        <w:rPr>
          <w:rStyle w:val="CharStyle17"/>
          <w:rFonts w:cs="Calibri"/>
          <w:i/>
          <w:color w:val="000000"/>
          <w:sz w:val="24"/>
          <w:szCs w:val="24"/>
        </w:rPr>
        <w:t>:</w:t>
      </w:r>
      <w:r w:rsidRPr="00011941">
        <w:rPr>
          <w:rFonts w:cs="Calibri"/>
          <w:i/>
          <w:sz w:val="24"/>
          <w:szCs w:val="24"/>
        </w:rPr>
        <w:t xml:space="preserve"> </w:t>
      </w:r>
      <w:r w:rsidRPr="00011941">
        <w:rPr>
          <w:rStyle w:val="CharStyle17"/>
          <w:rFonts w:cs="Calibri"/>
          <w:color w:val="000000"/>
          <w:sz w:val="24"/>
          <w:szCs w:val="24"/>
        </w:rPr>
        <w:t xml:space="preserve">posiadający zgodnie z ustawa Prawo budowlane uprawnienia budowlane do kierowania robotami budowlanymi w specjalności instalacyjnej w zakresie instalacji i urządzeń kanalizacyjnych, wodociągowych, cieplnych, zrzeszony we właściwej miejscowo Okręgowej Izbie Inżynierów Budownictwa, posiadający doświadczenie w pełnieniu funkcji kierownika budowy lub robót, w tym </w:t>
      </w:r>
      <w:r w:rsidRPr="00011941">
        <w:rPr>
          <w:rStyle w:val="CharStyle28"/>
          <w:rFonts w:cs="Calibri"/>
          <w:color w:val="000000"/>
          <w:sz w:val="24"/>
          <w:szCs w:val="24"/>
        </w:rPr>
        <w:t>co najmniej pełnił samodzielne funkcje przy realizacji 1 zadania.</w:t>
      </w:r>
      <w:r w:rsidRPr="00011941">
        <w:rPr>
          <w:rStyle w:val="CharStyle17"/>
          <w:rFonts w:cs="Calibri"/>
          <w:color w:val="000000"/>
          <w:sz w:val="24"/>
          <w:szCs w:val="24"/>
        </w:rPr>
        <w:t xml:space="preserve"> odpowiadającego swoim rodzajem i wartością robotom budowlanym branży sanitarnej stanowiącym przedmiot zamówienia.</w:t>
      </w:r>
    </w:p>
    <w:p w:rsidR="00883E43" w:rsidRPr="00DE10A4" w:rsidRDefault="00883E43" w:rsidP="00883E43">
      <w:pPr>
        <w:pStyle w:val="Style16"/>
        <w:shd w:val="clear" w:color="auto" w:fill="auto"/>
        <w:tabs>
          <w:tab w:val="left" w:pos="1134"/>
        </w:tabs>
        <w:spacing w:after="120" w:line="276" w:lineRule="auto"/>
        <w:ind w:left="426" w:firstLine="0"/>
        <w:rPr>
          <w:rFonts w:cs="Calibri"/>
          <w:b/>
          <w:i/>
          <w:color w:val="000000"/>
          <w:sz w:val="24"/>
          <w:szCs w:val="24"/>
        </w:rPr>
      </w:pPr>
      <w:r w:rsidRPr="00DE10A4">
        <w:rPr>
          <w:rStyle w:val="CharStyle17"/>
          <w:rFonts w:ascii="Calibri" w:hAnsi="Calibri" w:cs="Calibri"/>
          <w:b/>
          <w:i/>
          <w:color w:val="000000"/>
          <w:sz w:val="24"/>
          <w:szCs w:val="24"/>
        </w:rPr>
        <w:t xml:space="preserve">Kierownik budowy jest osobą odpowiedzialną za koordynowanie całości prac związanych z realizacją przedmiotowego </w:t>
      </w:r>
      <w:r>
        <w:rPr>
          <w:rStyle w:val="CharStyle17"/>
          <w:rFonts w:ascii="Calibri" w:hAnsi="Calibri" w:cs="Calibri"/>
          <w:b/>
          <w:i/>
          <w:color w:val="000000"/>
          <w:sz w:val="24"/>
          <w:szCs w:val="24"/>
        </w:rPr>
        <w:t>zadania</w:t>
      </w:r>
      <w:r w:rsidRPr="00DE10A4">
        <w:rPr>
          <w:rStyle w:val="CharStyle17"/>
          <w:rFonts w:ascii="Calibri" w:hAnsi="Calibri" w:cs="Calibri"/>
          <w:b/>
          <w:i/>
          <w:color w:val="000000"/>
          <w:sz w:val="24"/>
          <w:szCs w:val="24"/>
        </w:rPr>
        <w:t xml:space="preserve"> a wszyscy są zobowiązani współpracować z kierownikiem budowy</w:t>
      </w:r>
      <w:r>
        <w:rPr>
          <w:rStyle w:val="CharStyle17"/>
          <w:rFonts w:cs="Calibri"/>
          <w:b/>
          <w:i/>
          <w:color w:val="000000"/>
          <w:sz w:val="24"/>
          <w:szCs w:val="24"/>
        </w:rPr>
        <w:t>.</w:t>
      </w:r>
    </w:p>
    <w:p w:rsidR="00883E43" w:rsidRPr="00011941" w:rsidRDefault="00883E43" w:rsidP="00883E43">
      <w:pPr>
        <w:pStyle w:val="Style16"/>
        <w:shd w:val="clear" w:color="auto" w:fill="auto"/>
        <w:spacing w:after="176" w:line="276" w:lineRule="auto"/>
        <w:ind w:left="500" w:right="20" w:firstLine="0"/>
        <w:rPr>
          <w:rFonts w:cs="Calibri"/>
          <w:sz w:val="24"/>
          <w:szCs w:val="24"/>
        </w:rPr>
      </w:pPr>
      <w:r w:rsidRPr="00011941">
        <w:rPr>
          <w:rStyle w:val="CharStyle17"/>
          <w:rFonts w:cs="Calibri"/>
          <w:color w:val="000000"/>
          <w:sz w:val="24"/>
          <w:szCs w:val="24"/>
        </w:rPr>
        <w:t>Zamawiający dopuszcza jednoczesne pełnienie funkcji Kierownika Budowy i Kierownika robót budowlanych przez tą samą osobę.</w:t>
      </w:r>
    </w:p>
    <w:p w:rsidR="00883E43" w:rsidRPr="00011941" w:rsidRDefault="00883E43" w:rsidP="00883E43">
      <w:pPr>
        <w:pStyle w:val="Style16"/>
        <w:shd w:val="clear" w:color="auto" w:fill="auto"/>
        <w:spacing w:after="60" w:line="276" w:lineRule="auto"/>
        <w:ind w:left="500" w:right="20" w:firstLine="0"/>
        <w:rPr>
          <w:rFonts w:cs="Calibri"/>
          <w:sz w:val="24"/>
          <w:szCs w:val="24"/>
        </w:rPr>
      </w:pPr>
      <w:r w:rsidRPr="00011941">
        <w:rPr>
          <w:rStyle w:val="CharStyle17"/>
          <w:rFonts w:cs="Calibri"/>
          <w:color w:val="000000"/>
          <w:sz w:val="24"/>
          <w:szCs w:val="24"/>
        </w:rPr>
        <w:t>W przypadku oferty wspólnej warunek zostanie uznany przez Zamawiającego za spełniony, jeżeli Wykonawcy składający wspólną ofertę będą spełniać łącznie.</w:t>
      </w:r>
    </w:p>
    <w:p w:rsidR="00883E43" w:rsidRPr="00011941" w:rsidRDefault="00883E43" w:rsidP="00883E43">
      <w:pPr>
        <w:pStyle w:val="Style16"/>
        <w:shd w:val="clear" w:color="auto" w:fill="auto"/>
        <w:spacing w:after="0" w:line="276" w:lineRule="auto"/>
        <w:ind w:left="499" w:right="23" w:firstLine="0"/>
        <w:rPr>
          <w:rFonts w:cs="Calibri"/>
          <w:sz w:val="24"/>
          <w:szCs w:val="24"/>
        </w:rPr>
      </w:pPr>
      <w:r w:rsidRPr="00011941">
        <w:rPr>
          <w:rStyle w:val="CharStyle17"/>
          <w:rFonts w:cs="Calibri"/>
          <w:color w:val="000000"/>
          <w:sz w:val="24"/>
          <w:szCs w:val="24"/>
        </w:rPr>
        <w:t xml:space="preserve">Ocena spełnienia warunku nastąpi na podstawie załączonych przez Wykonawcę do oferty dokumentów i oświadczeń wg wzoru </w:t>
      </w:r>
      <w:r w:rsidRPr="00011941">
        <w:rPr>
          <w:rStyle w:val="CharStyle27"/>
          <w:rFonts w:cs="Calibri"/>
          <w:bCs/>
          <w:color w:val="000000"/>
          <w:sz w:val="24"/>
          <w:szCs w:val="24"/>
        </w:rPr>
        <w:t xml:space="preserve">Nr </w:t>
      </w:r>
      <w:r>
        <w:rPr>
          <w:rStyle w:val="CharStyle27"/>
          <w:rFonts w:cs="Calibri"/>
          <w:bCs/>
          <w:color w:val="000000"/>
          <w:sz w:val="24"/>
          <w:szCs w:val="24"/>
        </w:rPr>
        <w:t>4</w:t>
      </w:r>
      <w:r w:rsidRPr="00011941">
        <w:rPr>
          <w:rStyle w:val="CharStyle27"/>
          <w:rFonts w:cs="Calibri"/>
          <w:bCs/>
          <w:color w:val="000000"/>
          <w:sz w:val="24"/>
          <w:szCs w:val="24"/>
        </w:rPr>
        <w:t xml:space="preserve"> </w:t>
      </w:r>
      <w:r w:rsidRPr="00011941">
        <w:rPr>
          <w:rStyle w:val="CharStyle17"/>
          <w:rFonts w:cs="Calibri"/>
          <w:color w:val="000000"/>
          <w:sz w:val="24"/>
          <w:szCs w:val="24"/>
        </w:rPr>
        <w:t>i oraz przedstawionych dokumentów.</w:t>
      </w:r>
    </w:p>
    <w:p w:rsidR="00883E43" w:rsidRPr="00011941" w:rsidRDefault="00883E43" w:rsidP="00883E43">
      <w:pPr>
        <w:pStyle w:val="Style16"/>
        <w:numPr>
          <w:ilvl w:val="0"/>
          <w:numId w:val="27"/>
        </w:numPr>
        <w:shd w:val="clear" w:color="auto" w:fill="auto"/>
        <w:spacing w:before="120" w:after="120" w:line="276" w:lineRule="auto"/>
        <w:ind w:left="426" w:hanging="284"/>
        <w:jc w:val="left"/>
        <w:rPr>
          <w:rFonts w:cs="Calibri"/>
          <w:sz w:val="24"/>
          <w:szCs w:val="24"/>
        </w:rPr>
      </w:pPr>
      <w:r w:rsidRPr="00011941">
        <w:rPr>
          <w:rStyle w:val="CharStyle17"/>
          <w:rFonts w:cs="Calibri"/>
          <w:color w:val="000000"/>
          <w:sz w:val="24"/>
          <w:szCs w:val="24"/>
        </w:rPr>
        <w:t>W zakresie warunku określonego w pkt. l lit. d)</w:t>
      </w:r>
    </w:p>
    <w:p w:rsidR="00883E43" w:rsidRPr="00011941" w:rsidRDefault="00883E43" w:rsidP="00883E43">
      <w:pPr>
        <w:pStyle w:val="Style16"/>
        <w:shd w:val="clear" w:color="auto" w:fill="auto"/>
        <w:spacing w:after="0" w:line="276" w:lineRule="auto"/>
        <w:ind w:left="960" w:hanging="440"/>
        <w:rPr>
          <w:rFonts w:cs="Calibri"/>
          <w:sz w:val="24"/>
          <w:szCs w:val="24"/>
        </w:rPr>
      </w:pPr>
      <w:r w:rsidRPr="00011941">
        <w:rPr>
          <w:rStyle w:val="CharStyle17"/>
          <w:rFonts w:cs="Calibri"/>
          <w:color w:val="000000"/>
          <w:sz w:val="24"/>
          <w:szCs w:val="24"/>
        </w:rPr>
        <w:t>Wykonawca musi wykazać, że:</w:t>
      </w:r>
    </w:p>
    <w:p w:rsidR="00883E43" w:rsidRPr="00011941" w:rsidRDefault="00883E43" w:rsidP="00883E43">
      <w:pPr>
        <w:pStyle w:val="Style16"/>
        <w:numPr>
          <w:ilvl w:val="0"/>
          <w:numId w:val="29"/>
        </w:numPr>
        <w:shd w:val="clear" w:color="auto" w:fill="auto"/>
        <w:spacing w:after="0" w:line="276" w:lineRule="auto"/>
        <w:ind w:left="851" w:right="20" w:hanging="284"/>
        <w:rPr>
          <w:rFonts w:cs="Calibri"/>
          <w:sz w:val="24"/>
          <w:szCs w:val="24"/>
        </w:rPr>
      </w:pPr>
      <w:r w:rsidRPr="00011941">
        <w:rPr>
          <w:rStyle w:val="CharStyle17"/>
          <w:rFonts w:cs="Calibri"/>
          <w:color w:val="000000"/>
          <w:sz w:val="24"/>
          <w:szCs w:val="24"/>
        </w:rPr>
        <w:t>posiada opłaconą polisę, a w przypadku jej braku innego dokumentu potwierdzającego, że wykonawca jest ubezpieczony od odpowiedzialności cywilnej w zakresie prowadzonej działalności gospodarczej związanej z przedmiotem zamówienia. Wartość ubezpieczenia musi stanowić gwarancję zabezpieczenia przedmiotu umowy.</w:t>
      </w:r>
    </w:p>
    <w:p w:rsidR="00883E43" w:rsidRPr="00011941" w:rsidRDefault="00883E43" w:rsidP="00883E43">
      <w:pPr>
        <w:pStyle w:val="Style16"/>
        <w:numPr>
          <w:ilvl w:val="0"/>
          <w:numId w:val="29"/>
        </w:numPr>
        <w:shd w:val="clear" w:color="auto" w:fill="auto"/>
        <w:spacing w:after="120" w:line="276" w:lineRule="auto"/>
        <w:ind w:left="851" w:right="23" w:hanging="284"/>
        <w:rPr>
          <w:rFonts w:cs="Calibri"/>
          <w:sz w:val="24"/>
          <w:szCs w:val="24"/>
        </w:rPr>
      </w:pPr>
      <w:r w:rsidRPr="00011941">
        <w:rPr>
          <w:rStyle w:val="CharStyle17"/>
          <w:rFonts w:cs="Calibri"/>
          <w:color w:val="000000"/>
          <w:sz w:val="24"/>
          <w:szCs w:val="24"/>
        </w:rPr>
        <w:t xml:space="preserve"> posiada środki finansowe lub zdolność kredytową na realizację zamówienia.</w:t>
      </w:r>
    </w:p>
    <w:p w:rsidR="00883E43" w:rsidRPr="00011941" w:rsidRDefault="00883E43" w:rsidP="00883E43">
      <w:pPr>
        <w:pStyle w:val="Style16"/>
        <w:shd w:val="clear" w:color="auto" w:fill="auto"/>
        <w:spacing w:after="120" w:line="276" w:lineRule="auto"/>
        <w:ind w:left="357" w:right="23" w:firstLine="0"/>
        <w:rPr>
          <w:rStyle w:val="CharStyle17"/>
          <w:rFonts w:cs="Calibri"/>
          <w:color w:val="FF0000"/>
          <w:sz w:val="24"/>
          <w:szCs w:val="24"/>
        </w:rPr>
      </w:pPr>
      <w:r w:rsidRPr="00011941">
        <w:rPr>
          <w:rStyle w:val="CharStyle17"/>
          <w:rFonts w:cs="Calibri"/>
          <w:color w:val="000000"/>
          <w:sz w:val="24"/>
          <w:szCs w:val="24"/>
        </w:rPr>
        <w:t xml:space="preserve">Ocena spełnienia warunku nastąpi na podstawie złożonego oświadczenia wg </w:t>
      </w:r>
      <w:r w:rsidRPr="00011941">
        <w:rPr>
          <w:rStyle w:val="CharStyle27"/>
          <w:rFonts w:cs="Calibri"/>
          <w:bCs/>
          <w:color w:val="000000"/>
          <w:sz w:val="24"/>
          <w:szCs w:val="24"/>
        </w:rPr>
        <w:t xml:space="preserve">Zał. nr 2 </w:t>
      </w:r>
      <w:r w:rsidRPr="00011941">
        <w:rPr>
          <w:rStyle w:val="CharStyle17"/>
          <w:rFonts w:cs="Calibri"/>
          <w:color w:val="000000"/>
          <w:sz w:val="24"/>
          <w:szCs w:val="24"/>
        </w:rPr>
        <w:t>do Specyfikacji</w:t>
      </w:r>
      <w:r>
        <w:rPr>
          <w:rStyle w:val="CharStyle17"/>
          <w:rFonts w:cs="Calibri"/>
          <w:color w:val="000000"/>
          <w:sz w:val="24"/>
          <w:szCs w:val="24"/>
        </w:rPr>
        <w:t>.</w:t>
      </w:r>
    </w:p>
    <w:p w:rsidR="00883E43" w:rsidRPr="00011941" w:rsidRDefault="00883E43" w:rsidP="00883E43">
      <w:pPr>
        <w:pStyle w:val="Style16"/>
        <w:shd w:val="clear" w:color="auto" w:fill="auto"/>
        <w:spacing w:after="120" w:line="276" w:lineRule="auto"/>
        <w:ind w:left="357" w:right="23" w:firstLine="0"/>
        <w:rPr>
          <w:rFonts w:cs="Calibri"/>
          <w:color w:val="000000"/>
          <w:sz w:val="24"/>
          <w:szCs w:val="24"/>
        </w:rPr>
      </w:pPr>
      <w:r w:rsidRPr="00011941">
        <w:rPr>
          <w:rStyle w:val="CharStyle17"/>
          <w:rFonts w:cs="Calibri"/>
          <w:color w:val="000000"/>
          <w:sz w:val="24"/>
          <w:szCs w:val="24"/>
        </w:rPr>
        <w:t>W przypadku oferty wspólnej warunek zostanie uznany przez Zamawiającego za spełniony, jeżeli Wykonawcy składający ofertę wspólną będą spełniać łącznie.</w:t>
      </w:r>
    </w:p>
    <w:p w:rsidR="00883E43" w:rsidRPr="00011941" w:rsidRDefault="00883E43" w:rsidP="00883E43">
      <w:pPr>
        <w:pStyle w:val="Style16"/>
        <w:shd w:val="clear" w:color="auto" w:fill="auto"/>
        <w:spacing w:line="276" w:lineRule="auto"/>
        <w:ind w:left="360" w:right="20" w:firstLine="0"/>
        <w:rPr>
          <w:rFonts w:cs="Calibri"/>
          <w:sz w:val="24"/>
          <w:szCs w:val="24"/>
        </w:rPr>
      </w:pPr>
      <w:r w:rsidRPr="00011941">
        <w:rPr>
          <w:rStyle w:val="CharStyle17"/>
          <w:rFonts w:cs="Calibri"/>
          <w:color w:val="000000"/>
          <w:sz w:val="24"/>
          <w:szCs w:val="24"/>
        </w:rPr>
        <w:t>Nie wykazanie w wystarczający sposób potwierdzenia spełnienia w/w warunków spowoduje wykluczenie Wykonawcy z postępowania, po wyczerpaniu czynności wezwania do uzupełnienia dokumentu.</w:t>
      </w:r>
    </w:p>
    <w:p w:rsidR="00883E43" w:rsidRPr="00011941" w:rsidRDefault="00883E43" w:rsidP="00883E43">
      <w:pPr>
        <w:pStyle w:val="Style16"/>
        <w:numPr>
          <w:ilvl w:val="0"/>
          <w:numId w:val="6"/>
        </w:numPr>
        <w:shd w:val="clear" w:color="auto" w:fill="auto"/>
        <w:spacing w:after="0" w:line="276" w:lineRule="auto"/>
        <w:ind w:left="360" w:right="20" w:hanging="360"/>
        <w:rPr>
          <w:rFonts w:cs="Calibri"/>
          <w:sz w:val="24"/>
          <w:szCs w:val="24"/>
        </w:rPr>
      </w:pPr>
      <w:r w:rsidRPr="00011941">
        <w:rPr>
          <w:rStyle w:val="CharStyle17"/>
          <w:rFonts w:cs="Calibri"/>
          <w:color w:val="000000"/>
          <w:sz w:val="24"/>
          <w:szCs w:val="24"/>
        </w:rPr>
        <w:t xml:space="preserve"> O udzielenie zamówienia może się ubiegać Wykonawca, który nie później niż w dniu </w:t>
      </w:r>
      <w:r w:rsidRPr="00011941">
        <w:rPr>
          <w:rStyle w:val="CharStyle17"/>
          <w:rFonts w:cs="Calibri"/>
          <w:color w:val="000000"/>
          <w:sz w:val="24"/>
          <w:szCs w:val="24"/>
        </w:rPr>
        <w:lastRenderedPageBreak/>
        <w:t>upływu terminu na składanie ofert:</w:t>
      </w:r>
    </w:p>
    <w:p w:rsidR="00883E43" w:rsidRPr="00011941" w:rsidRDefault="00883E43" w:rsidP="00883E43">
      <w:pPr>
        <w:pStyle w:val="Style16"/>
        <w:numPr>
          <w:ilvl w:val="0"/>
          <w:numId w:val="7"/>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 xml:space="preserve"> nie wyrządził szkody, która została stwierdzona prawomocnym orzeczeniem sądu</w:t>
      </w:r>
      <w:r w:rsidRPr="00011941">
        <w:rPr>
          <w:rFonts w:cs="Calibri"/>
          <w:sz w:val="24"/>
          <w:szCs w:val="24"/>
        </w:rPr>
        <w:t>,</w:t>
      </w:r>
    </w:p>
    <w:p w:rsidR="00883E43" w:rsidRPr="00011941" w:rsidRDefault="00883E43" w:rsidP="00883E43">
      <w:pPr>
        <w:pStyle w:val="Style16"/>
        <w:numPr>
          <w:ilvl w:val="0"/>
          <w:numId w:val="7"/>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 xml:space="preserve"> w stosunku do niego nie otwarto likwidacji lub nie ogłoszono upadłości</w:t>
      </w:r>
    </w:p>
    <w:p w:rsidR="00883E43" w:rsidRPr="00011941" w:rsidRDefault="00883E43" w:rsidP="00883E43">
      <w:pPr>
        <w:pStyle w:val="Style16"/>
        <w:numPr>
          <w:ilvl w:val="0"/>
          <w:numId w:val="7"/>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nie był i nie jest prawomocnie skazany za przestępstwo popełnione w związku z postępowaniem o udzielenia zamówienia publicznego,</w:t>
      </w:r>
    </w:p>
    <w:p w:rsidR="00883E43" w:rsidRPr="00011941" w:rsidRDefault="00883E43" w:rsidP="00883E43">
      <w:pPr>
        <w:pStyle w:val="Style16"/>
        <w:numPr>
          <w:ilvl w:val="0"/>
          <w:numId w:val="7"/>
        </w:numPr>
        <w:shd w:val="clear" w:color="auto" w:fill="auto"/>
        <w:spacing w:after="120" w:line="276" w:lineRule="auto"/>
        <w:ind w:left="709" w:hanging="284"/>
        <w:rPr>
          <w:rFonts w:cs="Calibri"/>
          <w:sz w:val="24"/>
          <w:szCs w:val="24"/>
        </w:rPr>
      </w:pPr>
      <w:r w:rsidRPr="00011941">
        <w:rPr>
          <w:rStyle w:val="CharStyle17"/>
          <w:rFonts w:cs="Calibri"/>
          <w:color w:val="000000"/>
          <w:sz w:val="24"/>
          <w:szCs w:val="24"/>
        </w:rPr>
        <w:t>sąd nie orzekł zakazu ubiegania się o zamówienia, na podstawie przepisów o odpowiedzialności podmiotów zbiorowych za czyny zabronione pod groźba kary.</w:t>
      </w:r>
    </w:p>
    <w:p w:rsidR="00883E43" w:rsidRPr="00011941" w:rsidRDefault="00883E43" w:rsidP="00883E43">
      <w:pPr>
        <w:pStyle w:val="Style16"/>
        <w:shd w:val="clear" w:color="auto" w:fill="auto"/>
        <w:spacing w:after="180" w:line="276" w:lineRule="auto"/>
        <w:ind w:left="360" w:right="20" w:firstLine="0"/>
        <w:rPr>
          <w:rFonts w:cs="Calibri"/>
          <w:sz w:val="24"/>
          <w:szCs w:val="24"/>
        </w:rPr>
      </w:pPr>
      <w:r w:rsidRPr="00011941">
        <w:rPr>
          <w:rStyle w:val="CharStyle17"/>
          <w:rFonts w:cs="Calibri"/>
          <w:color w:val="000000"/>
          <w:sz w:val="24"/>
          <w:szCs w:val="24"/>
        </w:rPr>
        <w:t xml:space="preserve">Ocena spełniania warunku nastąpi na podstawie załączonych przez Wykonawcę do oferty dokumentów i oświadczenia, </w:t>
      </w:r>
      <w:r w:rsidRPr="00011941">
        <w:rPr>
          <w:rStyle w:val="CharStyle27"/>
          <w:rFonts w:cs="Calibri"/>
          <w:bCs/>
          <w:color w:val="000000"/>
          <w:sz w:val="24"/>
          <w:szCs w:val="24"/>
        </w:rPr>
        <w:t>wg Za</w:t>
      </w:r>
      <w:r>
        <w:rPr>
          <w:rStyle w:val="CharStyle27"/>
          <w:rFonts w:cs="Calibri"/>
          <w:bCs/>
          <w:color w:val="000000"/>
          <w:sz w:val="24"/>
          <w:szCs w:val="24"/>
        </w:rPr>
        <w:t>ł</w:t>
      </w:r>
      <w:r w:rsidRPr="00011941">
        <w:rPr>
          <w:rStyle w:val="CharStyle27"/>
          <w:rFonts w:cs="Calibri"/>
          <w:bCs/>
          <w:color w:val="000000"/>
          <w:sz w:val="24"/>
          <w:szCs w:val="24"/>
        </w:rPr>
        <w:t>.</w:t>
      </w:r>
      <w:r>
        <w:rPr>
          <w:rStyle w:val="CharStyle27"/>
          <w:rFonts w:cs="Calibri"/>
          <w:bCs/>
          <w:color w:val="000000"/>
          <w:sz w:val="24"/>
          <w:szCs w:val="24"/>
        </w:rPr>
        <w:t xml:space="preserve"> </w:t>
      </w:r>
      <w:r w:rsidRPr="00011941">
        <w:rPr>
          <w:rStyle w:val="CharStyle27"/>
          <w:rFonts w:cs="Calibri"/>
          <w:bCs/>
          <w:color w:val="000000"/>
          <w:sz w:val="24"/>
          <w:szCs w:val="24"/>
        </w:rPr>
        <w:t>nr 2.</w:t>
      </w:r>
    </w:p>
    <w:p w:rsidR="00883E43" w:rsidRPr="00011941" w:rsidRDefault="00883E43" w:rsidP="00883E43">
      <w:pPr>
        <w:pStyle w:val="Style16"/>
        <w:shd w:val="clear" w:color="auto" w:fill="auto"/>
        <w:spacing w:after="120" w:line="276" w:lineRule="auto"/>
        <w:ind w:left="357" w:right="23" w:firstLine="0"/>
        <w:rPr>
          <w:rFonts w:cs="Calibri"/>
          <w:sz w:val="24"/>
          <w:szCs w:val="24"/>
        </w:rPr>
      </w:pPr>
      <w:r w:rsidRPr="00011941">
        <w:rPr>
          <w:rStyle w:val="CharStyle28"/>
          <w:rFonts w:cs="Calibri"/>
          <w:color w:val="000000"/>
          <w:sz w:val="24"/>
          <w:szCs w:val="24"/>
        </w:rPr>
        <w:t>W przypadku oferty wspólnej dokumenty, o których mowa w pkt. 3 składa oddzielnie każdy z</w:t>
      </w:r>
      <w:r w:rsidRPr="00011941">
        <w:rPr>
          <w:rStyle w:val="CharStyle17"/>
          <w:rFonts w:cs="Calibri"/>
          <w:color w:val="000000"/>
          <w:sz w:val="24"/>
          <w:szCs w:val="24"/>
        </w:rPr>
        <w:t xml:space="preserve"> </w:t>
      </w:r>
      <w:r w:rsidRPr="00011941">
        <w:rPr>
          <w:rStyle w:val="CharStyle28"/>
          <w:rFonts w:cs="Calibri"/>
          <w:color w:val="000000"/>
          <w:sz w:val="24"/>
          <w:szCs w:val="24"/>
        </w:rPr>
        <w:t xml:space="preserve">Wykonawców składających ofertę wspólna. </w:t>
      </w:r>
    </w:p>
    <w:p w:rsidR="00883E43" w:rsidRPr="00011941" w:rsidRDefault="00883E43" w:rsidP="00883E43">
      <w:pPr>
        <w:pStyle w:val="Style16"/>
        <w:numPr>
          <w:ilvl w:val="0"/>
          <w:numId w:val="6"/>
        </w:numPr>
        <w:shd w:val="clear" w:color="auto" w:fill="auto"/>
        <w:spacing w:after="0" w:line="276" w:lineRule="auto"/>
        <w:ind w:left="360" w:right="20" w:hanging="360"/>
        <w:rPr>
          <w:rFonts w:cs="Calibri"/>
          <w:sz w:val="24"/>
          <w:szCs w:val="24"/>
        </w:rPr>
      </w:pPr>
      <w:r w:rsidRPr="00011941">
        <w:rPr>
          <w:rStyle w:val="CharStyle17"/>
          <w:rFonts w:cs="Calibri"/>
          <w:color w:val="000000"/>
          <w:sz w:val="24"/>
          <w:szCs w:val="24"/>
        </w:rPr>
        <w:t xml:space="preserve"> Zamawiający dokona oceny spełniania wymaganych warunków na podstawie dokumentów i oświadczeń, na zasadzie „spełnia/nie spełnia”, w oparciu o informacje zawarte w dokumentach lub oświadczeniach wyszczególnionych w niniejszej Specyfikacji. Z treści załączonych dokumentów musi wynikać jednoznacznie, iż w/w warunki wykonawca spełnił. Brak któregokolwiek z w/w oświadczeń, dokumentów, pełnomocnictw i załączników lub złożenie ich w niewłaściwej formie będzie skutkowało wykluczeniem Wykonawcy.</w:t>
      </w:r>
    </w:p>
    <w:p w:rsidR="00883E43" w:rsidRPr="00011941" w:rsidRDefault="00883E43" w:rsidP="00883E43">
      <w:pPr>
        <w:pStyle w:val="Style16"/>
        <w:shd w:val="clear" w:color="auto" w:fill="auto"/>
        <w:spacing w:after="0" w:line="276" w:lineRule="auto"/>
        <w:ind w:left="360" w:right="20" w:firstLine="0"/>
        <w:rPr>
          <w:rFonts w:cs="Calibri"/>
          <w:sz w:val="24"/>
          <w:szCs w:val="24"/>
        </w:rPr>
      </w:pPr>
    </w:p>
    <w:p w:rsidR="00883E43" w:rsidRPr="00011941" w:rsidRDefault="00883E43" w:rsidP="00883E43">
      <w:pPr>
        <w:pStyle w:val="Style18"/>
        <w:keepNext/>
        <w:keepLines/>
        <w:numPr>
          <w:ilvl w:val="0"/>
          <w:numId w:val="1"/>
        </w:numPr>
        <w:shd w:val="clear" w:color="auto" w:fill="auto"/>
        <w:tabs>
          <w:tab w:val="left" w:pos="751"/>
        </w:tabs>
        <w:spacing w:before="0" w:after="120" w:line="276" w:lineRule="auto"/>
        <w:ind w:left="23" w:firstLine="0"/>
        <w:jc w:val="both"/>
        <w:rPr>
          <w:rFonts w:cs="Calibri"/>
          <w:sz w:val="24"/>
          <w:szCs w:val="24"/>
        </w:rPr>
      </w:pPr>
      <w:bookmarkStart w:id="8" w:name="bookmark7"/>
      <w:r w:rsidRPr="00011941">
        <w:rPr>
          <w:rStyle w:val="CharStyle19"/>
          <w:rFonts w:cs="Calibri"/>
          <w:b/>
          <w:color w:val="000000"/>
          <w:sz w:val="24"/>
          <w:szCs w:val="24"/>
        </w:rPr>
        <w:t>INFORMACJA NA TEMAT POWIĄZAŃ OSOBOWYCH LUB KAPITAŁOWYCH</w:t>
      </w:r>
      <w:bookmarkEnd w:id="8"/>
    </w:p>
    <w:p w:rsidR="00883E43" w:rsidRPr="00011941" w:rsidRDefault="00883E43" w:rsidP="00883E43">
      <w:pPr>
        <w:pStyle w:val="Style16"/>
        <w:numPr>
          <w:ilvl w:val="0"/>
          <w:numId w:val="8"/>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Podmiot ubiegający się o realizację zamówienia nie może być powiązany osobowo lub kapitałowo z Zamawiającym. Przez powiązania kapitałowe lub osobowe rozumie się wzajemne powiązania między Zamawiającym lub osobami upoważnionymi do zaciągania zobowiązań w imieniu Zamawiającego polegające w szczególności na:</w:t>
      </w:r>
    </w:p>
    <w:p w:rsidR="00883E43" w:rsidRPr="00011941" w:rsidRDefault="00883E43" w:rsidP="00883E43">
      <w:pPr>
        <w:pStyle w:val="Style16"/>
        <w:numPr>
          <w:ilvl w:val="0"/>
          <w:numId w:val="30"/>
        </w:numPr>
        <w:shd w:val="clear" w:color="auto" w:fill="auto"/>
        <w:spacing w:after="0" w:line="276" w:lineRule="auto"/>
        <w:rPr>
          <w:rFonts w:cs="Calibri"/>
          <w:sz w:val="24"/>
          <w:szCs w:val="24"/>
        </w:rPr>
      </w:pPr>
      <w:r w:rsidRPr="00011941">
        <w:rPr>
          <w:rStyle w:val="CharStyle17"/>
          <w:rFonts w:cs="Calibri"/>
          <w:color w:val="000000"/>
          <w:sz w:val="24"/>
          <w:szCs w:val="24"/>
        </w:rPr>
        <w:t>uczestniczeniu w spółce jako wspólnik spółki cywilnej lub spółki osobowej,</w:t>
      </w:r>
    </w:p>
    <w:p w:rsidR="00883E43" w:rsidRPr="00011941" w:rsidRDefault="00883E43" w:rsidP="00883E43">
      <w:pPr>
        <w:pStyle w:val="Style16"/>
        <w:numPr>
          <w:ilvl w:val="0"/>
          <w:numId w:val="30"/>
        </w:numPr>
        <w:shd w:val="clear" w:color="auto" w:fill="auto"/>
        <w:spacing w:after="0" w:line="276" w:lineRule="auto"/>
        <w:rPr>
          <w:rFonts w:cs="Calibri"/>
          <w:sz w:val="24"/>
          <w:szCs w:val="24"/>
        </w:rPr>
      </w:pPr>
      <w:r w:rsidRPr="00011941">
        <w:rPr>
          <w:rStyle w:val="CharStyle17"/>
          <w:rFonts w:cs="Calibri"/>
          <w:color w:val="000000"/>
          <w:sz w:val="24"/>
          <w:szCs w:val="24"/>
        </w:rPr>
        <w:t>posiadaniu co najmniej 10% udziałów lub akcji,</w:t>
      </w:r>
    </w:p>
    <w:p w:rsidR="00883E43" w:rsidRPr="00011941" w:rsidRDefault="00883E43" w:rsidP="00883E43">
      <w:pPr>
        <w:pStyle w:val="Style16"/>
        <w:numPr>
          <w:ilvl w:val="0"/>
          <w:numId w:val="30"/>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pełnieniu funkcji członka organu nadzorczego lub zarządzającego, prokurenta, pełnomocnika,</w:t>
      </w:r>
    </w:p>
    <w:p w:rsidR="00883E43" w:rsidRPr="00011941" w:rsidRDefault="00883E43" w:rsidP="00883E43">
      <w:pPr>
        <w:pStyle w:val="Style16"/>
        <w:numPr>
          <w:ilvl w:val="0"/>
          <w:numId w:val="30"/>
        </w:numPr>
        <w:shd w:val="clear" w:color="auto" w:fill="auto"/>
        <w:spacing w:after="0" w:line="276" w:lineRule="auto"/>
        <w:ind w:left="709" w:hanging="289"/>
        <w:rPr>
          <w:rFonts w:cs="Calibri"/>
          <w:sz w:val="24"/>
          <w:szCs w:val="24"/>
        </w:rPr>
      </w:pPr>
      <w:r w:rsidRPr="00011941">
        <w:rPr>
          <w:rStyle w:val="CharStyle17"/>
          <w:rFonts w:cs="Calibri"/>
          <w:color w:val="000000"/>
          <w:sz w:val="24"/>
          <w:szCs w:val="24"/>
        </w:rPr>
        <w:t>pozostawaniu w związku małżeńskim, w stopniu pokrewieństwa lub powinowactwa w linii prostej, pokrewieństwa drugiego stopnia lub powinowactwa drugiego stopnia w linii bocznej lub w stosunku przysposobienia, opieki lub kurateli.</w:t>
      </w:r>
    </w:p>
    <w:p w:rsidR="00883E43" w:rsidRPr="00011941" w:rsidRDefault="00883E43" w:rsidP="00883E43">
      <w:pPr>
        <w:pStyle w:val="Style16"/>
        <w:numPr>
          <w:ilvl w:val="0"/>
          <w:numId w:val="8"/>
        </w:numPr>
        <w:shd w:val="clear" w:color="auto" w:fill="auto"/>
        <w:spacing w:after="220" w:line="276" w:lineRule="auto"/>
        <w:ind w:left="284" w:right="20" w:hanging="284"/>
        <w:rPr>
          <w:rFonts w:cs="Calibri"/>
          <w:sz w:val="24"/>
          <w:szCs w:val="24"/>
        </w:rPr>
      </w:pPr>
      <w:r w:rsidRPr="00011941">
        <w:rPr>
          <w:rStyle w:val="CharStyle17"/>
          <w:rFonts w:cs="Calibri"/>
          <w:color w:val="000000"/>
          <w:sz w:val="24"/>
          <w:szCs w:val="24"/>
        </w:rPr>
        <w:t xml:space="preserve">Zmawiający wymaga złożenia przez Wykonawcę oświadczenia o braku występowania powiązań osobowych lub kapitałowych stanowiącego </w:t>
      </w:r>
      <w:r w:rsidRPr="00011941">
        <w:rPr>
          <w:rStyle w:val="CharStyle27"/>
          <w:rFonts w:cs="Calibri"/>
          <w:bCs/>
          <w:color w:val="000000"/>
          <w:sz w:val="24"/>
          <w:szCs w:val="24"/>
        </w:rPr>
        <w:t xml:space="preserve">zał. nr 3 do Zapytania ofertowego. </w:t>
      </w:r>
      <w:r w:rsidRPr="00011941">
        <w:rPr>
          <w:rStyle w:val="CharStyle17"/>
          <w:rFonts w:cs="Calibri"/>
          <w:color w:val="000000"/>
          <w:sz w:val="24"/>
          <w:szCs w:val="24"/>
        </w:rPr>
        <w:t>W przypadku stwierdzenia wystąpienia powiązania oferent zostanie wykluczony z postępowania. W przypadku braku złożenia oświadczenia o braku powiązań oferent zostanie wykluczony z postępowania.</w:t>
      </w:r>
    </w:p>
    <w:p w:rsidR="00883E43" w:rsidRPr="00011941" w:rsidRDefault="00883E43" w:rsidP="00883E43">
      <w:pPr>
        <w:pStyle w:val="Style18"/>
        <w:keepNext/>
        <w:keepLines/>
        <w:numPr>
          <w:ilvl w:val="0"/>
          <w:numId w:val="1"/>
        </w:numPr>
        <w:shd w:val="clear" w:color="auto" w:fill="auto"/>
        <w:tabs>
          <w:tab w:val="left" w:pos="567"/>
        </w:tabs>
        <w:spacing w:before="0" w:after="94" w:line="276" w:lineRule="auto"/>
        <w:ind w:left="284" w:hanging="284"/>
        <w:jc w:val="both"/>
        <w:rPr>
          <w:rFonts w:cs="Calibri"/>
          <w:sz w:val="24"/>
          <w:szCs w:val="24"/>
        </w:rPr>
      </w:pPr>
      <w:bookmarkStart w:id="9" w:name="bookmark8"/>
      <w:r w:rsidRPr="00011941">
        <w:rPr>
          <w:rStyle w:val="CharStyle19"/>
          <w:rFonts w:cs="Calibri"/>
          <w:b/>
          <w:color w:val="000000"/>
          <w:sz w:val="24"/>
          <w:szCs w:val="24"/>
        </w:rPr>
        <w:t>WYKAZ WYMAGANYCH ZAŁĄCZNIKÓW DO ZŁOŻENIA OFERTY.</w:t>
      </w:r>
      <w:bookmarkEnd w:id="9"/>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w:t>
      </w:r>
      <w:r>
        <w:rPr>
          <w:rStyle w:val="CharStyle17"/>
          <w:rFonts w:cs="Calibri"/>
          <w:color w:val="000000"/>
          <w:sz w:val="24"/>
          <w:szCs w:val="24"/>
        </w:rPr>
        <w:t xml:space="preserve"> </w:t>
      </w:r>
      <w:r w:rsidRPr="00011941">
        <w:rPr>
          <w:rStyle w:val="CharStyle17"/>
          <w:rFonts w:cs="Calibri"/>
          <w:color w:val="000000"/>
          <w:sz w:val="24"/>
          <w:szCs w:val="24"/>
        </w:rPr>
        <w:t>1</w:t>
      </w:r>
      <w:r>
        <w:rPr>
          <w:rStyle w:val="CharStyle17"/>
          <w:rFonts w:cs="Calibri"/>
          <w:color w:val="000000"/>
          <w:sz w:val="24"/>
          <w:szCs w:val="24"/>
        </w:rPr>
        <w:t>.</w:t>
      </w:r>
      <w:r w:rsidRPr="00011941">
        <w:rPr>
          <w:rStyle w:val="CharStyle17"/>
          <w:rFonts w:cs="Calibri"/>
          <w:color w:val="000000"/>
          <w:sz w:val="24"/>
          <w:szCs w:val="24"/>
        </w:rPr>
        <w:tab/>
        <w:t>Formularz ofertowy.</w:t>
      </w:r>
    </w:p>
    <w:p w:rsidR="00883E43" w:rsidRPr="00011941" w:rsidRDefault="00883E43" w:rsidP="00883E43">
      <w:pPr>
        <w:pStyle w:val="Style16"/>
        <w:shd w:val="clear" w:color="auto" w:fill="auto"/>
        <w:spacing w:after="0" w:line="276" w:lineRule="auto"/>
        <w:ind w:left="1134" w:hanging="1134"/>
        <w:rPr>
          <w:rFonts w:cs="Calibri"/>
          <w:sz w:val="24"/>
          <w:szCs w:val="24"/>
        </w:rPr>
      </w:pPr>
      <w:r w:rsidRPr="00011941">
        <w:rPr>
          <w:rStyle w:val="CharStyle17"/>
          <w:rFonts w:cs="Calibri"/>
          <w:color w:val="000000"/>
          <w:sz w:val="24"/>
          <w:szCs w:val="24"/>
        </w:rPr>
        <w:lastRenderedPageBreak/>
        <w:t>Zał. nr 2</w:t>
      </w:r>
      <w:r>
        <w:rPr>
          <w:rStyle w:val="CharStyle17"/>
          <w:rFonts w:cs="Calibri"/>
          <w:color w:val="000000"/>
          <w:sz w:val="24"/>
          <w:szCs w:val="24"/>
        </w:rPr>
        <w:t>.</w:t>
      </w:r>
      <w:r w:rsidRPr="00011941">
        <w:rPr>
          <w:rStyle w:val="CharStyle17"/>
          <w:rFonts w:cs="Calibri"/>
          <w:color w:val="000000"/>
          <w:sz w:val="24"/>
          <w:szCs w:val="24"/>
        </w:rPr>
        <w:tab/>
        <w:t>Oświadczenie Wykonawcy o spełnieniu warunków udziału</w:t>
      </w:r>
      <w:r>
        <w:rPr>
          <w:rStyle w:val="CharStyle17"/>
          <w:rFonts w:cs="Calibri"/>
          <w:color w:val="000000"/>
          <w:sz w:val="24"/>
          <w:szCs w:val="24"/>
        </w:rPr>
        <w:t xml:space="preserve"> </w:t>
      </w:r>
      <w:r w:rsidRPr="00011941">
        <w:rPr>
          <w:rStyle w:val="CharStyle17"/>
          <w:rFonts w:cs="Calibri"/>
          <w:color w:val="000000"/>
          <w:sz w:val="24"/>
          <w:szCs w:val="24"/>
        </w:rPr>
        <w:t>w postępowani</w:t>
      </w:r>
      <w:r>
        <w:rPr>
          <w:rStyle w:val="CharStyle17"/>
          <w:rFonts w:cs="Calibri"/>
          <w:color w:val="000000"/>
          <w:sz w:val="24"/>
          <w:szCs w:val="24"/>
        </w:rPr>
        <w:t xml:space="preserve">u </w:t>
      </w:r>
      <w:r w:rsidRPr="00011941">
        <w:rPr>
          <w:rStyle w:val="CharStyle17"/>
          <w:rFonts w:cs="Calibri"/>
          <w:color w:val="000000"/>
          <w:sz w:val="24"/>
          <w:szCs w:val="24"/>
        </w:rPr>
        <w:t>oraz braku</w:t>
      </w:r>
      <w:r w:rsidRPr="00011941">
        <w:rPr>
          <w:rFonts w:cs="Calibri"/>
          <w:sz w:val="24"/>
          <w:szCs w:val="24"/>
        </w:rPr>
        <w:t xml:space="preserve"> </w:t>
      </w:r>
      <w:r w:rsidRPr="00011941">
        <w:rPr>
          <w:rStyle w:val="CharStyle17"/>
          <w:rFonts w:cs="Calibri"/>
          <w:color w:val="000000"/>
          <w:sz w:val="24"/>
          <w:szCs w:val="24"/>
        </w:rPr>
        <w:t>podstaw do wykluczenia z postępowania.</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3</w:t>
      </w:r>
      <w:r>
        <w:rPr>
          <w:rStyle w:val="CharStyle17"/>
          <w:rFonts w:cs="Calibri"/>
          <w:color w:val="000000"/>
          <w:sz w:val="24"/>
          <w:szCs w:val="24"/>
        </w:rPr>
        <w:t>.</w:t>
      </w:r>
      <w:r w:rsidRPr="00011941">
        <w:rPr>
          <w:rStyle w:val="CharStyle17"/>
          <w:rFonts w:cs="Calibri"/>
          <w:color w:val="000000"/>
          <w:sz w:val="24"/>
          <w:szCs w:val="24"/>
        </w:rPr>
        <w:tab/>
        <w:t>Oświadczenie o braku powiązań osobowych lub kapitałowych.</w:t>
      </w:r>
    </w:p>
    <w:p w:rsidR="00883E43" w:rsidRPr="00011941" w:rsidRDefault="00883E43" w:rsidP="00883E43">
      <w:pPr>
        <w:pStyle w:val="Style16"/>
        <w:shd w:val="clear" w:color="auto" w:fill="auto"/>
        <w:tabs>
          <w:tab w:val="left" w:pos="1134"/>
          <w:tab w:val="left" w:pos="1276"/>
        </w:tabs>
        <w:spacing w:after="0" w:line="276" w:lineRule="auto"/>
        <w:ind w:left="20" w:firstLine="0"/>
        <w:rPr>
          <w:rFonts w:cs="Calibri"/>
          <w:sz w:val="24"/>
          <w:szCs w:val="24"/>
        </w:rPr>
      </w:pPr>
      <w:r w:rsidRPr="00011941">
        <w:rPr>
          <w:rStyle w:val="CharStyle17"/>
          <w:rFonts w:cs="Calibri"/>
          <w:color w:val="000000"/>
          <w:sz w:val="24"/>
          <w:szCs w:val="24"/>
        </w:rPr>
        <w:t>Zał. nr 4</w:t>
      </w:r>
      <w:r>
        <w:rPr>
          <w:rStyle w:val="CharStyle17"/>
          <w:rFonts w:cs="Calibri"/>
          <w:color w:val="000000"/>
          <w:sz w:val="24"/>
          <w:szCs w:val="24"/>
        </w:rPr>
        <w:t>.</w:t>
      </w:r>
      <w:r w:rsidRPr="00011941">
        <w:rPr>
          <w:rStyle w:val="CharStyle17"/>
          <w:rFonts w:cs="Calibri"/>
          <w:color w:val="000000"/>
          <w:sz w:val="24"/>
          <w:szCs w:val="24"/>
        </w:rPr>
        <w:tab/>
        <w:t>Potencjał kadrowy.</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5</w:t>
      </w:r>
      <w:r>
        <w:rPr>
          <w:rStyle w:val="CharStyle17"/>
          <w:rFonts w:cs="Calibri"/>
          <w:color w:val="000000"/>
          <w:sz w:val="24"/>
          <w:szCs w:val="24"/>
        </w:rPr>
        <w:t>.</w:t>
      </w:r>
      <w:r w:rsidRPr="00011941">
        <w:rPr>
          <w:rStyle w:val="CharStyle17"/>
          <w:rFonts w:cs="Calibri"/>
          <w:color w:val="000000"/>
          <w:sz w:val="24"/>
          <w:szCs w:val="24"/>
        </w:rPr>
        <w:tab/>
        <w:t>Doświadczenie - Wykaz wykonanych robót budowlanych</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6</w:t>
      </w:r>
      <w:r>
        <w:rPr>
          <w:rStyle w:val="CharStyle17"/>
          <w:rFonts w:cs="Calibri"/>
          <w:color w:val="000000"/>
          <w:sz w:val="24"/>
          <w:szCs w:val="24"/>
        </w:rPr>
        <w:t>.</w:t>
      </w:r>
      <w:r w:rsidRPr="00011941">
        <w:rPr>
          <w:rStyle w:val="CharStyle17"/>
          <w:rFonts w:cs="Calibri"/>
          <w:color w:val="000000"/>
          <w:sz w:val="24"/>
          <w:szCs w:val="24"/>
        </w:rPr>
        <w:tab/>
        <w:t>Podwykonawcy.</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7</w:t>
      </w:r>
      <w:r>
        <w:rPr>
          <w:rStyle w:val="CharStyle17"/>
          <w:rFonts w:cs="Calibri"/>
          <w:color w:val="000000"/>
          <w:sz w:val="24"/>
          <w:szCs w:val="24"/>
        </w:rPr>
        <w:t>.</w:t>
      </w:r>
      <w:r w:rsidRPr="00011941">
        <w:rPr>
          <w:rStyle w:val="CharStyle17"/>
          <w:rFonts w:cs="Calibri"/>
          <w:color w:val="000000"/>
          <w:sz w:val="24"/>
          <w:szCs w:val="24"/>
        </w:rPr>
        <w:tab/>
        <w:t>Założenia do kosztorysowania.</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8</w:t>
      </w:r>
      <w:r>
        <w:rPr>
          <w:rStyle w:val="CharStyle17"/>
          <w:rFonts w:cs="Calibri"/>
          <w:color w:val="000000"/>
          <w:sz w:val="24"/>
          <w:szCs w:val="24"/>
        </w:rPr>
        <w:t>.</w:t>
      </w:r>
      <w:r w:rsidRPr="00011941">
        <w:rPr>
          <w:rStyle w:val="CharStyle17"/>
          <w:rFonts w:cs="Calibri"/>
          <w:color w:val="000000"/>
          <w:sz w:val="24"/>
          <w:szCs w:val="24"/>
        </w:rPr>
        <w:tab/>
        <w:t>Zaakceptowany Projekt umowy</w:t>
      </w:r>
    </w:p>
    <w:p w:rsidR="00883E43" w:rsidRPr="00011941" w:rsidRDefault="00883E43" w:rsidP="00883E43">
      <w:pPr>
        <w:pStyle w:val="Style16"/>
        <w:numPr>
          <w:ilvl w:val="0"/>
          <w:numId w:val="9"/>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Dokumenty potwierdzające, że roboty budowlane wymienione w załączniku nr 5 zostały</w:t>
      </w:r>
      <w:r w:rsidRPr="00011941">
        <w:rPr>
          <w:rFonts w:cs="Calibri"/>
          <w:sz w:val="24"/>
          <w:szCs w:val="24"/>
        </w:rPr>
        <w:t xml:space="preserve"> </w:t>
      </w:r>
      <w:r w:rsidRPr="00011941">
        <w:rPr>
          <w:rStyle w:val="CharStyle17"/>
          <w:rFonts w:cs="Calibri"/>
          <w:color w:val="000000"/>
          <w:sz w:val="24"/>
          <w:szCs w:val="24"/>
        </w:rPr>
        <w:t>wykonane zgodnie z zasadami sztuki budowlanej, w terminie i prawidłowo ukończone.</w:t>
      </w:r>
    </w:p>
    <w:p w:rsidR="00883E43" w:rsidRPr="00011941" w:rsidRDefault="00883E43" w:rsidP="00883E43">
      <w:pPr>
        <w:pStyle w:val="Style16"/>
        <w:numPr>
          <w:ilvl w:val="0"/>
          <w:numId w:val="9"/>
        </w:numPr>
        <w:shd w:val="clear" w:color="auto" w:fill="auto"/>
        <w:tabs>
          <w:tab w:val="left" w:pos="1134"/>
        </w:tabs>
        <w:spacing w:after="0" w:line="276" w:lineRule="auto"/>
        <w:ind w:left="600" w:firstLine="0"/>
        <w:rPr>
          <w:rFonts w:cs="Calibri"/>
          <w:sz w:val="24"/>
          <w:szCs w:val="24"/>
        </w:rPr>
      </w:pPr>
      <w:r w:rsidRPr="00011941">
        <w:rPr>
          <w:rStyle w:val="CharStyle17"/>
          <w:rFonts w:cs="Calibri"/>
          <w:color w:val="000000"/>
          <w:sz w:val="24"/>
          <w:szCs w:val="24"/>
        </w:rPr>
        <w:t xml:space="preserve">Kosztorysy osobne dla </w:t>
      </w:r>
      <w:r>
        <w:rPr>
          <w:rStyle w:val="CharStyle17"/>
          <w:rFonts w:cs="Calibri"/>
          <w:color w:val="000000"/>
          <w:sz w:val="24"/>
          <w:szCs w:val="24"/>
        </w:rPr>
        <w:t>każdej części</w:t>
      </w:r>
      <w:r w:rsidRPr="00011941">
        <w:rPr>
          <w:rStyle w:val="CharStyle17"/>
          <w:rFonts w:cs="Calibri"/>
          <w:color w:val="000000"/>
          <w:sz w:val="24"/>
          <w:szCs w:val="24"/>
        </w:rPr>
        <w:t>:</w:t>
      </w:r>
    </w:p>
    <w:p w:rsidR="00883E43" w:rsidRPr="00011941" w:rsidRDefault="00883E43" w:rsidP="00883E43">
      <w:pPr>
        <w:pStyle w:val="Style16"/>
        <w:numPr>
          <w:ilvl w:val="0"/>
          <w:numId w:val="10"/>
        </w:numPr>
        <w:shd w:val="clear" w:color="auto" w:fill="auto"/>
        <w:tabs>
          <w:tab w:val="left" w:pos="1359"/>
          <w:tab w:val="left" w:pos="1560"/>
        </w:tabs>
        <w:spacing w:after="0" w:line="276" w:lineRule="auto"/>
        <w:ind w:left="993" w:firstLine="0"/>
        <w:rPr>
          <w:rFonts w:cs="Calibri"/>
          <w:sz w:val="24"/>
          <w:szCs w:val="24"/>
        </w:rPr>
      </w:pPr>
      <w:r w:rsidRPr="00011941">
        <w:rPr>
          <w:rStyle w:val="CharStyle17"/>
          <w:rFonts w:cs="Calibri"/>
          <w:color w:val="000000"/>
          <w:sz w:val="24"/>
          <w:szCs w:val="24"/>
        </w:rPr>
        <w:t>sporządzone metodą kalkulacji szczegółowej</w:t>
      </w:r>
    </w:p>
    <w:p w:rsidR="00883E43" w:rsidRPr="00011941" w:rsidRDefault="00883E43" w:rsidP="00883E43">
      <w:pPr>
        <w:pStyle w:val="Style16"/>
        <w:numPr>
          <w:ilvl w:val="0"/>
          <w:numId w:val="10"/>
        </w:numPr>
        <w:shd w:val="clear" w:color="auto" w:fill="auto"/>
        <w:tabs>
          <w:tab w:val="left" w:pos="1359"/>
          <w:tab w:val="left" w:pos="1560"/>
        </w:tabs>
        <w:spacing w:after="0" w:line="276" w:lineRule="auto"/>
        <w:ind w:left="993" w:firstLine="0"/>
        <w:rPr>
          <w:rFonts w:cs="Calibri"/>
          <w:sz w:val="24"/>
          <w:szCs w:val="24"/>
        </w:rPr>
      </w:pPr>
      <w:r w:rsidRPr="00011941">
        <w:rPr>
          <w:rStyle w:val="CharStyle17"/>
          <w:rFonts w:cs="Calibri"/>
          <w:color w:val="000000"/>
          <w:sz w:val="24"/>
          <w:szCs w:val="24"/>
        </w:rPr>
        <w:t>sporządzone metodą kalkulacji uproszczonej (ceny jednostkowe)</w:t>
      </w:r>
    </w:p>
    <w:p w:rsidR="00883E43" w:rsidRPr="00011941" w:rsidRDefault="00883E43" w:rsidP="00883E43">
      <w:pPr>
        <w:pStyle w:val="Style16"/>
        <w:numPr>
          <w:ilvl w:val="0"/>
          <w:numId w:val="11"/>
        </w:numPr>
        <w:shd w:val="clear" w:color="auto" w:fill="auto"/>
        <w:tabs>
          <w:tab w:val="left" w:pos="1560"/>
        </w:tabs>
        <w:spacing w:after="0" w:line="276" w:lineRule="auto"/>
        <w:ind w:left="1560" w:hanging="567"/>
        <w:rPr>
          <w:rFonts w:cs="Calibri"/>
          <w:sz w:val="24"/>
          <w:szCs w:val="24"/>
        </w:rPr>
      </w:pPr>
      <w:r w:rsidRPr="00011941">
        <w:rPr>
          <w:rStyle w:val="CharStyle17"/>
          <w:rFonts w:cs="Calibri"/>
          <w:color w:val="000000"/>
          <w:sz w:val="24"/>
          <w:szCs w:val="24"/>
        </w:rPr>
        <w:t>tabele wartości elementów scalonych, w postaci sumarycznego zestawienia wartości robót</w:t>
      </w:r>
      <w:r w:rsidRPr="00011941">
        <w:rPr>
          <w:rFonts w:cs="Calibri"/>
          <w:sz w:val="24"/>
          <w:szCs w:val="24"/>
        </w:rPr>
        <w:t xml:space="preserve"> </w:t>
      </w:r>
      <w:r w:rsidRPr="00011941">
        <w:rPr>
          <w:rStyle w:val="CharStyle17"/>
          <w:rFonts w:cs="Calibri"/>
          <w:color w:val="000000"/>
          <w:sz w:val="24"/>
          <w:szCs w:val="24"/>
        </w:rPr>
        <w:t>określonych przedmiarem robót, łącznie z narzutami kosztów pośrednich i zysku, odniesionych do elementu.</w:t>
      </w:r>
    </w:p>
    <w:p w:rsidR="00883E43" w:rsidRPr="00011941" w:rsidRDefault="00883E43" w:rsidP="00883E43">
      <w:pPr>
        <w:pStyle w:val="Style16"/>
        <w:numPr>
          <w:ilvl w:val="0"/>
          <w:numId w:val="9"/>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Aktualny odpis z właściwego rejestru albo aktualne zaświadczenie o wpisie do ewidencji</w:t>
      </w:r>
      <w:r w:rsidRPr="00011941">
        <w:rPr>
          <w:rFonts w:cs="Calibri"/>
          <w:sz w:val="24"/>
          <w:szCs w:val="24"/>
        </w:rPr>
        <w:t xml:space="preserve"> </w:t>
      </w:r>
      <w:r w:rsidRPr="00011941">
        <w:rPr>
          <w:rStyle w:val="CharStyle17"/>
          <w:rFonts w:cs="Calibri"/>
          <w:color w:val="000000"/>
          <w:sz w:val="24"/>
          <w:szCs w:val="24"/>
        </w:rPr>
        <w:t>działalności gospodarczej.</w:t>
      </w:r>
    </w:p>
    <w:p w:rsidR="00883E43" w:rsidRPr="00011941" w:rsidRDefault="00883E43" w:rsidP="00883E43">
      <w:pPr>
        <w:pStyle w:val="Style16"/>
        <w:numPr>
          <w:ilvl w:val="0"/>
          <w:numId w:val="9"/>
        </w:numPr>
        <w:shd w:val="clear" w:color="auto" w:fill="auto"/>
        <w:tabs>
          <w:tab w:val="left" w:pos="1134"/>
        </w:tabs>
        <w:spacing w:after="120" w:line="276" w:lineRule="auto"/>
        <w:ind w:left="1134" w:hanging="425"/>
        <w:rPr>
          <w:rFonts w:cs="Calibri"/>
          <w:sz w:val="24"/>
          <w:szCs w:val="24"/>
        </w:rPr>
      </w:pPr>
      <w:r w:rsidRPr="00011941">
        <w:rPr>
          <w:rStyle w:val="CharStyle17"/>
          <w:rFonts w:cs="Calibri"/>
          <w:color w:val="000000"/>
          <w:sz w:val="24"/>
          <w:szCs w:val="24"/>
        </w:rPr>
        <w:t>Pełnomocnictwo do złożenia oferty oraz reprezentacji Wykonawcy w postępowaniu</w:t>
      </w:r>
      <w:r>
        <w:rPr>
          <w:rStyle w:val="CharStyle17"/>
          <w:rFonts w:cs="Calibri"/>
          <w:color w:val="000000"/>
          <w:sz w:val="24"/>
          <w:szCs w:val="24"/>
        </w:rPr>
        <w:t xml:space="preserve"> </w:t>
      </w:r>
      <w:r w:rsidRPr="00011941">
        <w:rPr>
          <w:rStyle w:val="CharStyle17"/>
          <w:rFonts w:cs="Calibri"/>
          <w:color w:val="000000"/>
          <w:sz w:val="24"/>
          <w:szCs w:val="24"/>
        </w:rPr>
        <w:t xml:space="preserve">- </w:t>
      </w:r>
      <w:r w:rsidRPr="00011941">
        <w:rPr>
          <w:rStyle w:val="CharStyle28"/>
          <w:rFonts w:cs="Calibri"/>
          <w:color w:val="000000"/>
          <w:sz w:val="24"/>
          <w:szCs w:val="24"/>
        </w:rPr>
        <w:t>jeżeli</w:t>
      </w:r>
      <w:r w:rsidRPr="00011941">
        <w:rPr>
          <w:rFonts w:cs="Calibri"/>
          <w:sz w:val="24"/>
          <w:szCs w:val="24"/>
        </w:rPr>
        <w:t xml:space="preserve"> </w:t>
      </w:r>
      <w:r w:rsidRPr="00011941">
        <w:rPr>
          <w:rStyle w:val="CharStyle28"/>
          <w:rFonts w:cs="Calibri"/>
          <w:color w:val="000000"/>
          <w:sz w:val="24"/>
          <w:szCs w:val="24"/>
        </w:rPr>
        <w:t>dotyczy.</w:t>
      </w:r>
    </w:p>
    <w:p w:rsidR="00883E43" w:rsidRPr="00011941" w:rsidRDefault="00883E43" w:rsidP="00883E43">
      <w:pPr>
        <w:pStyle w:val="Style18"/>
        <w:keepNext/>
        <w:keepLines/>
        <w:numPr>
          <w:ilvl w:val="0"/>
          <w:numId w:val="1"/>
        </w:numPr>
        <w:shd w:val="clear" w:color="auto" w:fill="auto"/>
        <w:tabs>
          <w:tab w:val="left" w:pos="426"/>
        </w:tabs>
        <w:spacing w:before="0" w:after="258" w:line="276" w:lineRule="auto"/>
        <w:ind w:left="284" w:hanging="284"/>
        <w:jc w:val="both"/>
        <w:rPr>
          <w:rFonts w:cs="Calibri"/>
          <w:sz w:val="24"/>
          <w:szCs w:val="24"/>
        </w:rPr>
      </w:pPr>
      <w:bookmarkStart w:id="10" w:name="bookmark9"/>
      <w:r w:rsidRPr="00011941">
        <w:rPr>
          <w:rStyle w:val="CharStyle19"/>
          <w:rFonts w:cs="Calibri"/>
          <w:b/>
          <w:color w:val="000000"/>
          <w:sz w:val="24"/>
          <w:szCs w:val="24"/>
        </w:rPr>
        <w:t xml:space="preserve"> TERMIN ZWIĄZANIA OFERTĄ.</w:t>
      </w:r>
      <w:bookmarkEnd w:id="10"/>
    </w:p>
    <w:p w:rsidR="00883E43" w:rsidRPr="00011941" w:rsidRDefault="00883E43" w:rsidP="00883E43">
      <w:pPr>
        <w:pStyle w:val="Style16"/>
        <w:shd w:val="clear" w:color="auto" w:fill="auto"/>
        <w:spacing w:after="120" w:line="276" w:lineRule="auto"/>
        <w:ind w:left="23" w:firstLine="0"/>
        <w:rPr>
          <w:rFonts w:cs="Calibri"/>
          <w:sz w:val="24"/>
          <w:szCs w:val="24"/>
        </w:rPr>
      </w:pPr>
      <w:r w:rsidRPr="00011941">
        <w:rPr>
          <w:rStyle w:val="CharStyle17"/>
          <w:rFonts w:cs="Calibri"/>
          <w:color w:val="000000"/>
          <w:sz w:val="24"/>
          <w:szCs w:val="24"/>
        </w:rPr>
        <w:t>Wszyscy Wykonawcy pozostają związani ofertą na okres 45 dni licząc od dnia, w którym upłynął termin</w:t>
      </w:r>
      <w:r w:rsidRPr="00011941">
        <w:rPr>
          <w:rFonts w:cs="Calibri"/>
          <w:sz w:val="24"/>
          <w:szCs w:val="24"/>
        </w:rPr>
        <w:t xml:space="preserve"> </w:t>
      </w:r>
      <w:r w:rsidRPr="00011941">
        <w:rPr>
          <w:rStyle w:val="CharStyle17"/>
          <w:rFonts w:cs="Calibri"/>
          <w:color w:val="000000"/>
          <w:sz w:val="24"/>
          <w:szCs w:val="24"/>
        </w:rPr>
        <w:t>składania ofert. W uzasadnionej sytuacji okres związania z oferta może zostać przedłużony.</w:t>
      </w:r>
    </w:p>
    <w:p w:rsidR="00883E43" w:rsidRPr="00011941" w:rsidRDefault="00883E43" w:rsidP="00883E43">
      <w:pPr>
        <w:pStyle w:val="Style18"/>
        <w:keepNext/>
        <w:keepLines/>
        <w:numPr>
          <w:ilvl w:val="0"/>
          <w:numId w:val="1"/>
        </w:numPr>
        <w:shd w:val="clear" w:color="auto" w:fill="auto"/>
        <w:spacing w:before="0" w:after="120" w:line="276" w:lineRule="auto"/>
        <w:ind w:left="426" w:hanging="426"/>
        <w:jc w:val="both"/>
        <w:rPr>
          <w:rFonts w:cs="Calibri"/>
          <w:sz w:val="24"/>
          <w:szCs w:val="24"/>
        </w:rPr>
      </w:pPr>
      <w:bookmarkStart w:id="11" w:name="bookmark10"/>
      <w:r w:rsidRPr="00011941">
        <w:rPr>
          <w:rStyle w:val="CharStyle19"/>
          <w:rFonts w:cs="Calibri"/>
          <w:b/>
          <w:color w:val="000000"/>
          <w:sz w:val="24"/>
          <w:szCs w:val="24"/>
        </w:rPr>
        <w:t xml:space="preserve"> OPIS SPOSOBU PRZYGOTOWANIA OFERTY.</w:t>
      </w:r>
      <w:bookmarkEnd w:id="11"/>
    </w:p>
    <w:p w:rsidR="00883E43" w:rsidRPr="00011941" w:rsidRDefault="00883E43" w:rsidP="00883E43">
      <w:pPr>
        <w:pStyle w:val="Style16"/>
        <w:numPr>
          <w:ilvl w:val="0"/>
          <w:numId w:val="31"/>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Wykonawcy zobowiązani są przygotować ofertę zgodnie z wymaganiami określonymi w tym dokumencie.</w:t>
      </w:r>
    </w:p>
    <w:p w:rsidR="00883E43" w:rsidRPr="00011941" w:rsidRDefault="00883E43" w:rsidP="00883E43">
      <w:pPr>
        <w:pStyle w:val="Style16"/>
        <w:numPr>
          <w:ilvl w:val="0"/>
          <w:numId w:val="31"/>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Oferta musi być spięta lub zszyta w sposób uniemożliwiający jej rozpięcie, zdekompletowanie.</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Oferta oraz wszystkie wymagane załączniki wymagają podpisu osób uprawnionych do reprezentowania firmy w obrocie gospodarczym.</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 xml:space="preserve"> Załączniki do oferty winny być złożone na drukach stanowiących załączniki do Zaproszenia.</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Kopie dokumentów powinny być potwierdzone za zgodność z oryginałem przez upoważnionego przedstawiciela Wykonawcy.</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Kilka podmiotów może złożyć ofertę wspólną, w tym przypadku podmioty te ponoszą solidarną odpowiedzialność za niewykonanie lub nienależyte wykonanie zamówienia.</w:t>
      </w:r>
    </w:p>
    <w:p w:rsidR="00883E43" w:rsidRPr="00011941" w:rsidRDefault="00883E43" w:rsidP="00883E43">
      <w:pPr>
        <w:pStyle w:val="Style16"/>
        <w:numPr>
          <w:ilvl w:val="0"/>
          <w:numId w:val="31"/>
        </w:numPr>
        <w:shd w:val="clear" w:color="auto" w:fill="auto"/>
        <w:spacing w:after="0" w:line="276" w:lineRule="auto"/>
        <w:ind w:left="284" w:right="20" w:hanging="284"/>
        <w:rPr>
          <w:rStyle w:val="CharStyle17"/>
          <w:rFonts w:cs="Calibri"/>
          <w:sz w:val="24"/>
          <w:szCs w:val="24"/>
        </w:rPr>
      </w:pPr>
      <w:r w:rsidRPr="00011941">
        <w:rPr>
          <w:rStyle w:val="CharStyle17"/>
          <w:rFonts w:cs="Calibri"/>
          <w:color w:val="000000"/>
          <w:sz w:val="24"/>
          <w:szCs w:val="24"/>
        </w:rPr>
        <w:t xml:space="preserve">W przypadku, kiedy ofertę składa kilka podmiotów wspólnie, Wykonawcy ustanawiają </w:t>
      </w:r>
      <w:r w:rsidRPr="00011941">
        <w:rPr>
          <w:rStyle w:val="CharStyle17"/>
          <w:rFonts w:cs="Calibri"/>
          <w:color w:val="000000"/>
          <w:sz w:val="24"/>
          <w:szCs w:val="24"/>
        </w:rPr>
        <w:lastRenderedPageBreak/>
        <w:t>pełnomocnika do reprezentowania ich w postępowaniu o udzielenie zamówienia.</w:t>
      </w:r>
    </w:p>
    <w:p w:rsidR="00883E43" w:rsidRPr="00011941" w:rsidRDefault="00883E43" w:rsidP="00883E43">
      <w:pPr>
        <w:pStyle w:val="Style16"/>
        <w:numPr>
          <w:ilvl w:val="0"/>
          <w:numId w:val="31"/>
        </w:numPr>
        <w:shd w:val="clear" w:color="auto" w:fill="auto"/>
        <w:spacing w:after="0" w:line="276" w:lineRule="auto"/>
        <w:ind w:left="284" w:right="23" w:hanging="284"/>
        <w:rPr>
          <w:rStyle w:val="CharStyle17"/>
          <w:rFonts w:cs="Calibri"/>
          <w:sz w:val="24"/>
          <w:szCs w:val="24"/>
        </w:rPr>
      </w:pPr>
      <w:r w:rsidRPr="00011941">
        <w:rPr>
          <w:rStyle w:val="CharStyle17"/>
          <w:rFonts w:cs="Calibri"/>
          <w:color w:val="000000"/>
          <w:sz w:val="24"/>
          <w:szCs w:val="24"/>
        </w:rPr>
        <w:t xml:space="preserve"> Każdy wykonawca może złożyć w niniejszym postępowaniu tylko jedną ofertę. Ofertę składa się w jednym egzemplarzu </w:t>
      </w:r>
      <w:r w:rsidRPr="00011941">
        <w:rPr>
          <w:rStyle w:val="CharStyle17"/>
          <w:rFonts w:cs="Calibri"/>
          <w:b/>
          <w:i/>
          <w:color w:val="000000"/>
          <w:sz w:val="24"/>
          <w:szCs w:val="24"/>
        </w:rPr>
        <w:t>w wersji papierowej</w:t>
      </w:r>
      <w:r w:rsidRPr="00011941">
        <w:rPr>
          <w:rStyle w:val="CharStyle17"/>
          <w:rFonts w:cs="Calibri"/>
          <w:color w:val="000000"/>
          <w:sz w:val="24"/>
          <w:szCs w:val="24"/>
        </w:rPr>
        <w:t>.</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Fonts w:cs="Calibri"/>
          <w:sz w:val="24"/>
          <w:szCs w:val="24"/>
        </w:rPr>
        <w:t xml:space="preserve">Wartość ofertowa winna uwzględniać koszty: </w:t>
      </w:r>
    </w:p>
    <w:p w:rsidR="00883E43" w:rsidRPr="00011941" w:rsidRDefault="00883E43" w:rsidP="00883E43">
      <w:pPr>
        <w:pStyle w:val="Style16"/>
        <w:shd w:val="clear" w:color="auto" w:fill="auto"/>
        <w:spacing w:after="0" w:line="276" w:lineRule="auto"/>
        <w:ind w:left="284" w:right="23" w:firstLine="0"/>
        <w:rPr>
          <w:rFonts w:cs="Calibri"/>
          <w:sz w:val="24"/>
          <w:szCs w:val="24"/>
        </w:rPr>
      </w:pPr>
      <w:r w:rsidRPr="00011941">
        <w:rPr>
          <w:rFonts w:cs="Calibri"/>
          <w:sz w:val="24"/>
          <w:szCs w:val="24"/>
        </w:rPr>
        <w:t xml:space="preserve">a) kompleksowego wykonania prac – zgodnie z dokumentacją projektową; </w:t>
      </w:r>
    </w:p>
    <w:p w:rsidR="00883E43" w:rsidRPr="00011941" w:rsidRDefault="00883E43" w:rsidP="00883E43">
      <w:pPr>
        <w:pStyle w:val="Style16"/>
        <w:shd w:val="clear" w:color="auto" w:fill="auto"/>
        <w:spacing w:after="0" w:line="276" w:lineRule="auto"/>
        <w:ind w:left="567" w:right="23" w:hanging="283"/>
        <w:rPr>
          <w:rFonts w:cs="Calibri"/>
          <w:sz w:val="24"/>
          <w:szCs w:val="24"/>
        </w:rPr>
      </w:pPr>
      <w:r w:rsidRPr="00011941">
        <w:rPr>
          <w:rFonts w:cs="Calibri"/>
          <w:sz w:val="24"/>
          <w:szCs w:val="24"/>
        </w:rPr>
        <w:t xml:space="preserve">b) innych prac niezbędnych do prawidłowego wykonania zamówienia zgodnie z obowiązującymi przepisami, sztuką budowlaną, standardami jakościowymi oraz warunkami technicznymi wykonania i odbioru robót.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 xml:space="preserve">Składane dokumenty, zaświadczenia i oświadczenia powinny być aktualne.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Wykonawca ma prawo złożyć tylko jedną ofertę.</w:t>
      </w:r>
    </w:p>
    <w:p w:rsidR="00883E43" w:rsidRPr="00011941" w:rsidRDefault="00883E43" w:rsidP="00883E43">
      <w:pPr>
        <w:pStyle w:val="Style16"/>
        <w:numPr>
          <w:ilvl w:val="0"/>
          <w:numId w:val="31"/>
        </w:numPr>
        <w:tabs>
          <w:tab w:val="left" w:pos="426"/>
        </w:tabs>
        <w:spacing w:after="0" w:line="276" w:lineRule="auto"/>
        <w:ind w:left="426" w:right="23" w:hanging="426"/>
        <w:rPr>
          <w:rFonts w:cs="Calibri"/>
          <w:sz w:val="24"/>
          <w:szCs w:val="24"/>
        </w:rPr>
      </w:pPr>
      <w:r w:rsidRPr="00011941">
        <w:rPr>
          <w:rFonts w:cs="Calibri"/>
          <w:sz w:val="24"/>
          <w:szCs w:val="24"/>
        </w:rPr>
        <w:t xml:space="preserve">Wszelkie koszty związane ze sporządzeniem oferty ponosi Wykonawca niezależnie od wyniku postępowania.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 xml:space="preserve">Wszelkie poprawki lub zmiany w treści oferty muszą być parafowane i datowane własnoręcznie przez osobę/osoby podpisujące ofertę. </w:t>
      </w:r>
    </w:p>
    <w:p w:rsidR="00883E43"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3C249F">
        <w:rPr>
          <w:rFonts w:cs="Calibri"/>
          <w:sz w:val="24"/>
          <w:szCs w:val="24"/>
        </w:rPr>
        <w:t>Wykonawca na żądanie Zamawiającego ma obowiązek przedstawić oryginały złożonych dokumentów</w:t>
      </w:r>
      <w:r>
        <w:rPr>
          <w:rFonts w:cs="Calibri"/>
          <w:sz w:val="24"/>
          <w:szCs w:val="24"/>
        </w:rPr>
        <w:t>.</w:t>
      </w:r>
    </w:p>
    <w:p w:rsidR="00883E43" w:rsidRPr="003C249F"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3C249F">
        <w:rPr>
          <w:rFonts w:cs="Calibri"/>
          <w:sz w:val="24"/>
          <w:szCs w:val="24"/>
        </w:rPr>
        <w:t xml:space="preserve">Wykonawca może wprowadzić zmiany lub wycofać ofertę przed upływem terminu składania ofert.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 xml:space="preserve">Ofertę należy umieścić w nieprzejrzystej kopercie zabezpieczonej przed jej otwarciem (zamknięta w sposób uniemożliwiający zapoznanie się z jej zawartością bez jej uszkodzenia). Zaleca się, aby koperta posiadała adres Wykonawcy, aby można było ją zwrócić bez otwierania w przypadku unieważnienia przetargu. </w:t>
      </w:r>
    </w:p>
    <w:p w:rsidR="00883E43" w:rsidRPr="00011941" w:rsidRDefault="00883E43" w:rsidP="00883E43">
      <w:pPr>
        <w:pStyle w:val="Style16"/>
        <w:numPr>
          <w:ilvl w:val="0"/>
          <w:numId w:val="31"/>
        </w:numPr>
        <w:tabs>
          <w:tab w:val="left" w:pos="284"/>
          <w:tab w:val="left" w:pos="426"/>
        </w:tabs>
        <w:spacing w:after="120" w:line="276" w:lineRule="auto"/>
        <w:ind w:left="284" w:right="23" w:hanging="284"/>
        <w:rPr>
          <w:rFonts w:cs="Calibri"/>
          <w:sz w:val="24"/>
          <w:szCs w:val="24"/>
        </w:rPr>
      </w:pPr>
      <w:r w:rsidRPr="00011941">
        <w:rPr>
          <w:rFonts w:cs="Calibri"/>
          <w:sz w:val="24"/>
          <w:szCs w:val="24"/>
        </w:rPr>
        <w:t>Cena musi zawierać wszystkie koszty związane z kompleksową realizacją przedmiotu zamówienia zgodnie z obowiązującymi przepisami, sztuką budowlaną, standardami jakościowymi oraz warunkami technicznymi wykonania i odbioru robót oraz wszystkie koszty związane z zabezpieczeniem placu budowy zgodnie z wymogami przepisów BHP.</w:t>
      </w:r>
    </w:p>
    <w:p w:rsidR="00883E43" w:rsidRPr="00011941" w:rsidRDefault="00883E43" w:rsidP="00883E43">
      <w:pPr>
        <w:pStyle w:val="Style18"/>
        <w:keepNext/>
        <w:keepLines/>
        <w:numPr>
          <w:ilvl w:val="0"/>
          <w:numId w:val="1"/>
        </w:numPr>
        <w:shd w:val="clear" w:color="auto" w:fill="auto"/>
        <w:tabs>
          <w:tab w:val="left" w:pos="284"/>
        </w:tabs>
        <w:spacing w:before="0" w:after="158" w:line="276" w:lineRule="auto"/>
        <w:ind w:left="284" w:hanging="284"/>
        <w:jc w:val="both"/>
        <w:rPr>
          <w:rFonts w:cs="Calibri"/>
          <w:sz w:val="24"/>
          <w:szCs w:val="24"/>
        </w:rPr>
      </w:pPr>
      <w:bookmarkStart w:id="12" w:name="bookmark11"/>
      <w:r w:rsidRPr="00011941">
        <w:rPr>
          <w:rStyle w:val="CharStyle19"/>
          <w:rFonts w:cs="Calibri"/>
          <w:b/>
          <w:color w:val="000000"/>
          <w:sz w:val="24"/>
          <w:szCs w:val="24"/>
        </w:rPr>
        <w:t>OPIS SPOSOBU OBLICZANIA CENY.</w:t>
      </w:r>
      <w:bookmarkEnd w:id="12"/>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 xml:space="preserve">Cenę należy określić w złotych polskich, na drodze </w:t>
      </w:r>
      <w:r w:rsidRPr="00011941">
        <w:rPr>
          <w:rStyle w:val="CharStyle27"/>
          <w:rFonts w:cs="Calibri"/>
          <w:bCs/>
          <w:color w:val="000000"/>
          <w:sz w:val="24"/>
          <w:szCs w:val="24"/>
        </w:rPr>
        <w:t xml:space="preserve">sporządzonego kosztorysu ofertowego </w:t>
      </w:r>
      <w:r w:rsidRPr="00011941">
        <w:rPr>
          <w:rStyle w:val="CharStyle17"/>
          <w:rFonts w:cs="Calibri"/>
          <w:color w:val="000000"/>
          <w:sz w:val="24"/>
          <w:szCs w:val="24"/>
        </w:rPr>
        <w:t>podając: cenę netto (cyfrowo i słownie), obowiązujący podatek VAT (procentowo, cyfrowo, słownie), cenę brutto (cyfrowo i słownie).</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 xml:space="preserve"> Oferta cenowa musi obejmować cały zakres rzeczowy robót budowlano - montażowych objętych zatwierdzoną dokumentacją projektową, specyfikacją techniczną wykonania i odbioru robót, przedmiarami robót.</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Każdy z Wykonawców winien odwiedzić miejsce budowy na własny koszt celem sprawdzenia warunków placu budowy oraz warunków związanych z wykonaniem prac będących przedmiotem zamówienia oraz celem uzyskania dodatkowych informacji koniecznych i przydatnych do oceny prac, gdyż wyklucza się możliwość roszczeń Wykonawcy z tytułu błędnego skalkulowania ceny lub pominięcia elementów niezbędnych do wykonania umowy.</w:t>
      </w:r>
    </w:p>
    <w:p w:rsidR="00883E43" w:rsidRPr="00011941" w:rsidRDefault="00883E43" w:rsidP="00883E43">
      <w:pPr>
        <w:pStyle w:val="Style16"/>
        <w:shd w:val="clear" w:color="auto" w:fill="auto"/>
        <w:spacing w:after="0" w:line="276" w:lineRule="auto"/>
        <w:ind w:left="284" w:right="20" w:firstLine="0"/>
        <w:rPr>
          <w:rFonts w:cs="Calibri"/>
          <w:sz w:val="24"/>
          <w:szCs w:val="24"/>
        </w:rPr>
      </w:pPr>
      <w:r w:rsidRPr="00011941">
        <w:rPr>
          <w:rStyle w:val="CharStyle17"/>
          <w:rFonts w:cs="Calibri"/>
          <w:color w:val="000000"/>
          <w:sz w:val="24"/>
          <w:szCs w:val="24"/>
        </w:rPr>
        <w:lastRenderedPageBreak/>
        <w:t>Należy przewidzieć cały przebieg robót budowlanych, a wszystkie utrudnienia wynikające z warunków realizacji wykonawca winien uwzględnić w podanej cenie ofertowej.</w:t>
      </w:r>
      <w:r w:rsidRPr="00011941">
        <w:rPr>
          <w:rFonts w:cs="Calibri"/>
          <w:sz w:val="24"/>
          <w:szCs w:val="24"/>
        </w:rPr>
        <w:t xml:space="preserve"> </w:t>
      </w:r>
      <w:r w:rsidRPr="00011941">
        <w:rPr>
          <w:rStyle w:val="CharStyle17"/>
          <w:rFonts w:cs="Calibri"/>
          <w:color w:val="000000"/>
          <w:sz w:val="24"/>
          <w:szCs w:val="24"/>
        </w:rPr>
        <w:t>Wykonawca w szczególności winien uwzględnić wykonywanie robót w budynku zamieszkiwanym.</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Dopuszcza się zastosowanie rozwiązań równoważnych w rozwiązaniach technicznych i materiałowych w stosunku do dokumentacji projektowej, z uwzględnieniem wymagań dot. wprowadzania takich zmian.</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Zaoferowana w złożonej ofercie cena dla zakresu rzeczowego ustalonego w Zapytaniu Ofertowym nie będzie podlegała waloryzacji.</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Wykonawca ma obowiązek uwzględnić w ramach kosztów pośrednich miedzy innymi następujące elementy:</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odtworzenie nawierzchni, ewentualne uszkodzenia urządzeń podziemnych w obrębie placu budowy i wykonywanych robót</w:t>
      </w:r>
      <w:r w:rsidRPr="00011941">
        <w:rPr>
          <w:rFonts w:cs="Calibri"/>
          <w:sz w:val="24"/>
          <w:szCs w:val="24"/>
        </w:rPr>
        <w:t>,</w:t>
      </w:r>
    </w:p>
    <w:p w:rsidR="00883E43" w:rsidRPr="00011941" w:rsidRDefault="00883E43" w:rsidP="00883E43">
      <w:pPr>
        <w:pStyle w:val="Style16"/>
        <w:numPr>
          <w:ilvl w:val="0"/>
          <w:numId w:val="33"/>
        </w:numPr>
        <w:shd w:val="clear" w:color="auto" w:fill="auto"/>
        <w:spacing w:after="0" w:line="276" w:lineRule="auto"/>
        <w:rPr>
          <w:rStyle w:val="CharStyle17"/>
          <w:rFonts w:cs="Calibri"/>
          <w:sz w:val="24"/>
          <w:szCs w:val="24"/>
        </w:rPr>
      </w:pPr>
      <w:r w:rsidRPr="00011941">
        <w:rPr>
          <w:rStyle w:val="CharStyle17"/>
          <w:rFonts w:cs="Calibri"/>
          <w:color w:val="000000"/>
          <w:sz w:val="24"/>
          <w:szCs w:val="24"/>
        </w:rPr>
        <w:t>gromadzenie materiałów rozbiórkowych wyłącznie w kontenerach; Zamawiający nie wyraża zgody na gromadzenie w pryzmach na terenach zielonych,</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ochrona terenów zielonych</w:t>
      </w:r>
      <w:r w:rsidRPr="00011941">
        <w:rPr>
          <w:rFonts w:cs="Calibri"/>
          <w:sz w:val="24"/>
          <w:szCs w:val="24"/>
        </w:rPr>
        <w:t>,</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wykonanie dokumentacji powykonawczej w 2 egz. w wersji papierowej i 1 egz. zeskanowana wersja elektroniczna,</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 xml:space="preserve"> zorganizowanie i przeprowadzenie niezbędnych prób, badań, odbiorów oraz ewentualnego uzupełnienia dokumentacji odbiorczej dla zakresu robót objętych przedmiotem zamówienia,</w:t>
      </w:r>
    </w:p>
    <w:p w:rsidR="00883E43" w:rsidRPr="003C249F" w:rsidRDefault="00883E43" w:rsidP="00883E43">
      <w:pPr>
        <w:pStyle w:val="Style16"/>
        <w:numPr>
          <w:ilvl w:val="0"/>
          <w:numId w:val="33"/>
        </w:numPr>
        <w:shd w:val="clear" w:color="auto" w:fill="auto"/>
        <w:spacing w:after="0" w:line="276" w:lineRule="auto"/>
        <w:rPr>
          <w:rStyle w:val="CharStyle17"/>
          <w:color w:val="000000"/>
          <w:sz w:val="24"/>
        </w:rPr>
      </w:pPr>
      <w:r w:rsidRPr="00011941">
        <w:rPr>
          <w:rStyle w:val="CharStyle17"/>
          <w:rFonts w:cs="Calibri"/>
          <w:color w:val="000000"/>
          <w:sz w:val="24"/>
          <w:szCs w:val="24"/>
        </w:rPr>
        <w:t>przekazanie wymaganych instrukcji obsługi i eksploatacji w języku polskim (jeżeli wynika z potrzeb),</w:t>
      </w:r>
    </w:p>
    <w:p w:rsidR="00883E43" w:rsidRPr="003C249F" w:rsidRDefault="00883E43" w:rsidP="00883E43">
      <w:pPr>
        <w:pStyle w:val="Style16"/>
        <w:numPr>
          <w:ilvl w:val="0"/>
          <w:numId w:val="33"/>
        </w:numPr>
        <w:shd w:val="clear" w:color="auto" w:fill="auto"/>
        <w:spacing w:after="0" w:line="276" w:lineRule="auto"/>
        <w:rPr>
          <w:rStyle w:val="CharStyle17"/>
          <w:rFonts w:cs="Calibri"/>
          <w:color w:val="000000"/>
          <w:sz w:val="24"/>
          <w:szCs w:val="24"/>
        </w:rPr>
      </w:pPr>
      <w:r w:rsidRPr="003C249F">
        <w:rPr>
          <w:rStyle w:val="CharStyle17"/>
          <w:rFonts w:cs="Calibri"/>
          <w:color w:val="000000"/>
          <w:sz w:val="24"/>
          <w:szCs w:val="24"/>
        </w:rPr>
        <w:t>działania promocyjne związane z realizacją projektu tj. zamontowanie tablicy informacyjnych w ilości l szt. na czas trwania robót budowlanych. Treść i formę należy uzgodnić z Zamawiającym</w:t>
      </w:r>
      <w:r w:rsidRPr="00011941">
        <w:rPr>
          <w:rStyle w:val="CharStyle17"/>
          <w:rFonts w:cs="Calibri"/>
          <w:color w:val="000000"/>
          <w:sz w:val="24"/>
          <w:szCs w:val="24"/>
        </w:rPr>
        <w:t>,</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wszelkie roboty przygotowawcze, porządkowe, zagospodarowanie placu budowy, koszty energii elektrycznej i wody dla celów technologicznych, zakup oraz zainstalowanie urządzeń pomiarowych, zajęcie ulic i placów, chodników oraz ogrzewania obiektów w okresie obniżonych temperatur oraz osuszenie,</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utrzymanie bieżącego porządku na klatkach schodowych (bieżące sprzątanie),</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po zakończeniu robót doprowadzenie pomieszczeń budowy do stanu pierwotnego, demontaż obiektów tymczasowych , uporządkowanie obiektu i terenu.</w:t>
      </w:r>
    </w:p>
    <w:p w:rsidR="00883E43" w:rsidRPr="00011941" w:rsidRDefault="00883E43" w:rsidP="00883E43">
      <w:pPr>
        <w:pStyle w:val="Style16"/>
        <w:numPr>
          <w:ilvl w:val="0"/>
          <w:numId w:val="32"/>
        </w:numPr>
        <w:shd w:val="clear" w:color="auto" w:fill="auto"/>
        <w:tabs>
          <w:tab w:val="left" w:pos="426"/>
        </w:tabs>
        <w:spacing w:after="240" w:line="276" w:lineRule="auto"/>
        <w:ind w:left="426" w:hanging="426"/>
        <w:rPr>
          <w:rFonts w:cs="Calibri"/>
          <w:sz w:val="24"/>
          <w:szCs w:val="24"/>
        </w:rPr>
      </w:pPr>
      <w:r w:rsidRPr="00011941">
        <w:rPr>
          <w:rStyle w:val="CharStyle17"/>
          <w:rFonts w:cs="Calibri"/>
          <w:color w:val="000000"/>
          <w:sz w:val="24"/>
          <w:szCs w:val="24"/>
        </w:rPr>
        <w:t>Cena oferty winna uwzględniać założenia do kosztorysowania, zał. nr 7.</w:t>
      </w:r>
    </w:p>
    <w:p w:rsidR="00883E43" w:rsidRPr="00011941" w:rsidRDefault="00883E43" w:rsidP="00883E43">
      <w:pPr>
        <w:pStyle w:val="Style18"/>
        <w:keepNext/>
        <w:keepLines/>
        <w:numPr>
          <w:ilvl w:val="0"/>
          <w:numId w:val="1"/>
        </w:numPr>
        <w:shd w:val="clear" w:color="auto" w:fill="auto"/>
        <w:tabs>
          <w:tab w:val="left" w:pos="426"/>
        </w:tabs>
        <w:spacing w:before="0" w:after="120" w:line="276" w:lineRule="auto"/>
        <w:ind w:left="425" w:hanging="425"/>
        <w:jc w:val="both"/>
        <w:rPr>
          <w:rFonts w:cs="Calibri"/>
          <w:sz w:val="24"/>
          <w:szCs w:val="24"/>
        </w:rPr>
      </w:pPr>
      <w:bookmarkStart w:id="13" w:name="bookmark12"/>
      <w:r w:rsidRPr="00011941">
        <w:rPr>
          <w:rStyle w:val="CharStyle19"/>
          <w:rFonts w:cs="Calibri"/>
          <w:b/>
          <w:color w:val="000000"/>
          <w:sz w:val="24"/>
          <w:szCs w:val="24"/>
        </w:rPr>
        <w:t>UDZIELANIE WYJAŚNIEŃ</w:t>
      </w:r>
      <w:bookmarkEnd w:id="13"/>
    </w:p>
    <w:p w:rsidR="00883E43" w:rsidRPr="00011941" w:rsidRDefault="00883E43" w:rsidP="00883E43">
      <w:pPr>
        <w:pStyle w:val="Style16"/>
        <w:numPr>
          <w:ilvl w:val="0"/>
          <w:numId w:val="34"/>
        </w:numPr>
        <w:shd w:val="clear" w:color="auto" w:fill="auto"/>
        <w:spacing w:after="0" w:line="276" w:lineRule="auto"/>
        <w:ind w:left="426" w:hanging="426"/>
        <w:rPr>
          <w:rFonts w:cs="Calibri"/>
          <w:sz w:val="24"/>
          <w:szCs w:val="24"/>
        </w:rPr>
      </w:pPr>
      <w:r w:rsidRPr="00011941">
        <w:rPr>
          <w:rStyle w:val="CharStyle17"/>
          <w:rFonts w:cs="Calibri"/>
          <w:color w:val="000000"/>
          <w:sz w:val="24"/>
          <w:szCs w:val="24"/>
        </w:rPr>
        <w:t>Zamawiający udzieli odpowiedzi wyłącznie na pytania Wykonawców złożone na piśmie.</w:t>
      </w:r>
    </w:p>
    <w:p w:rsidR="00883E43" w:rsidRPr="00011941" w:rsidRDefault="00883E43" w:rsidP="00883E43">
      <w:pPr>
        <w:pStyle w:val="Style16"/>
        <w:numPr>
          <w:ilvl w:val="0"/>
          <w:numId w:val="34"/>
        </w:numPr>
        <w:shd w:val="clear" w:color="auto" w:fill="auto"/>
        <w:spacing w:after="0" w:line="276" w:lineRule="auto"/>
        <w:ind w:left="426" w:hanging="426"/>
        <w:rPr>
          <w:rFonts w:cs="Calibri"/>
          <w:sz w:val="24"/>
          <w:szCs w:val="24"/>
        </w:rPr>
      </w:pPr>
      <w:r w:rsidRPr="00011941">
        <w:rPr>
          <w:rStyle w:val="CharStyle17"/>
          <w:rFonts w:cs="Calibri"/>
          <w:color w:val="000000"/>
          <w:sz w:val="24"/>
          <w:szCs w:val="24"/>
        </w:rPr>
        <w:t>Nie udziela się żadnych ustnych i telefonicznych informacji.</w:t>
      </w:r>
    </w:p>
    <w:p w:rsidR="00883E43" w:rsidRPr="00011941" w:rsidRDefault="00883E43" w:rsidP="00883E43">
      <w:pPr>
        <w:pStyle w:val="Style16"/>
        <w:numPr>
          <w:ilvl w:val="0"/>
          <w:numId w:val="34"/>
        </w:numPr>
        <w:shd w:val="clear" w:color="auto" w:fill="auto"/>
        <w:tabs>
          <w:tab w:val="left" w:pos="426"/>
          <w:tab w:val="left" w:pos="851"/>
        </w:tabs>
        <w:spacing w:after="120" w:line="276" w:lineRule="auto"/>
        <w:ind w:left="425" w:hanging="425"/>
        <w:rPr>
          <w:rFonts w:cs="Calibri"/>
          <w:sz w:val="24"/>
          <w:szCs w:val="24"/>
        </w:rPr>
      </w:pPr>
      <w:r w:rsidRPr="00011941">
        <w:rPr>
          <w:rStyle w:val="CharStyle17"/>
          <w:rFonts w:cs="Calibri"/>
          <w:color w:val="000000"/>
          <w:sz w:val="24"/>
          <w:szCs w:val="24"/>
        </w:rPr>
        <w:t>W przypadku wprowadzenia zmiany, informacja o tym zostanie niezwłocznie umieszczona na stronie internetowej i będzie dla wykonawców wiążąca.</w:t>
      </w:r>
    </w:p>
    <w:p w:rsidR="00883E43" w:rsidRPr="00011941" w:rsidRDefault="00883E43" w:rsidP="00883E43">
      <w:pPr>
        <w:pStyle w:val="Style18"/>
        <w:keepNext/>
        <w:keepLines/>
        <w:numPr>
          <w:ilvl w:val="0"/>
          <w:numId w:val="1"/>
        </w:numPr>
        <w:shd w:val="clear" w:color="auto" w:fill="auto"/>
        <w:tabs>
          <w:tab w:val="left" w:pos="567"/>
        </w:tabs>
        <w:spacing w:before="0" w:after="120" w:line="276" w:lineRule="auto"/>
        <w:ind w:firstLine="0"/>
        <w:jc w:val="both"/>
        <w:rPr>
          <w:rFonts w:cs="Calibri"/>
          <w:sz w:val="24"/>
          <w:szCs w:val="24"/>
        </w:rPr>
      </w:pPr>
      <w:bookmarkStart w:id="14" w:name="bookmark13"/>
      <w:r w:rsidRPr="00011941">
        <w:rPr>
          <w:rStyle w:val="CharStyle19"/>
          <w:rFonts w:cs="Calibri"/>
          <w:b/>
          <w:color w:val="000000"/>
          <w:sz w:val="24"/>
          <w:szCs w:val="24"/>
        </w:rPr>
        <w:lastRenderedPageBreak/>
        <w:t>MIEJSCE I TERMIN SKŁADANIA OFERT</w:t>
      </w:r>
      <w:bookmarkEnd w:id="14"/>
    </w:p>
    <w:p w:rsidR="00883E43" w:rsidRPr="00011941" w:rsidRDefault="00883E43" w:rsidP="00883E43">
      <w:pPr>
        <w:pStyle w:val="Style30"/>
        <w:numPr>
          <w:ilvl w:val="0"/>
          <w:numId w:val="35"/>
        </w:numPr>
        <w:shd w:val="clear" w:color="auto" w:fill="auto"/>
        <w:spacing w:line="276" w:lineRule="auto"/>
        <w:ind w:left="284" w:right="23" w:hanging="284"/>
        <w:rPr>
          <w:rStyle w:val="CharStyle31"/>
          <w:rFonts w:cs="Calibri"/>
          <w:i/>
          <w:sz w:val="24"/>
          <w:szCs w:val="24"/>
        </w:rPr>
      </w:pPr>
      <w:r w:rsidRPr="00011941">
        <w:rPr>
          <w:rStyle w:val="CharStyle32"/>
          <w:rFonts w:cs="Calibri"/>
          <w:i w:val="0"/>
          <w:iCs/>
          <w:color w:val="000000"/>
          <w:sz w:val="24"/>
          <w:szCs w:val="24"/>
        </w:rPr>
        <w:t>Kompletną ofertę należy złożyć w zamkniętej kopercie z napisem:</w:t>
      </w:r>
      <w:r>
        <w:rPr>
          <w:rStyle w:val="CharStyle32"/>
          <w:rFonts w:cs="Calibri"/>
          <w:i w:val="0"/>
          <w:iCs/>
          <w:color w:val="000000"/>
          <w:sz w:val="24"/>
          <w:szCs w:val="24"/>
        </w:rPr>
        <w:t xml:space="preserve"> </w:t>
      </w:r>
      <w:r w:rsidRPr="00011941">
        <w:rPr>
          <w:rStyle w:val="CharStyle31"/>
          <w:rFonts w:cs="Calibri"/>
          <w:i/>
          <w:color w:val="000000"/>
          <w:sz w:val="24"/>
          <w:szCs w:val="24"/>
        </w:rPr>
        <w:t>Oferta na</w:t>
      </w:r>
      <w:r>
        <w:rPr>
          <w:rStyle w:val="CharStyle31"/>
          <w:rFonts w:cs="Calibri"/>
          <w:i/>
          <w:color w:val="000000"/>
          <w:sz w:val="24"/>
          <w:szCs w:val="24"/>
        </w:rPr>
        <w:t xml:space="preserve"> </w:t>
      </w:r>
      <w:r w:rsidRPr="00011941">
        <w:rPr>
          <w:rStyle w:val="CharStyle31"/>
          <w:rFonts w:cs="Calibri"/>
          <w:i/>
          <w:color w:val="000000"/>
          <w:sz w:val="24"/>
          <w:szCs w:val="24"/>
        </w:rPr>
        <w:t>dokończenie termomodernizacji i remontu budynku przy ul. Przemysłowej 6 w Ornecie.</w:t>
      </w:r>
    </w:p>
    <w:p w:rsidR="00883E43" w:rsidRPr="00011941" w:rsidRDefault="00883E43" w:rsidP="00883E43">
      <w:pPr>
        <w:pStyle w:val="Style30"/>
        <w:numPr>
          <w:ilvl w:val="0"/>
          <w:numId w:val="35"/>
        </w:numPr>
        <w:shd w:val="clear" w:color="auto" w:fill="auto"/>
        <w:spacing w:line="276" w:lineRule="auto"/>
        <w:ind w:left="284" w:right="20" w:hanging="284"/>
        <w:rPr>
          <w:rStyle w:val="CharStyle17"/>
          <w:rFonts w:cs="Calibri"/>
          <w:i w:val="0"/>
          <w:sz w:val="24"/>
          <w:szCs w:val="24"/>
        </w:rPr>
      </w:pPr>
      <w:r w:rsidRPr="00011941">
        <w:rPr>
          <w:rStyle w:val="CharStyle17"/>
          <w:rFonts w:cs="Calibri"/>
          <w:i w:val="0"/>
          <w:color w:val="000000"/>
          <w:sz w:val="24"/>
          <w:szCs w:val="24"/>
        </w:rPr>
        <w:t xml:space="preserve">Termin złożenia oferty: </w:t>
      </w:r>
      <w:r w:rsidR="00A42F07" w:rsidRPr="00663F6A">
        <w:rPr>
          <w:rStyle w:val="CharStyle27"/>
          <w:rFonts w:cs="Calibri"/>
          <w:bCs/>
          <w:i w:val="0"/>
          <w:color w:val="000000"/>
          <w:sz w:val="24"/>
          <w:szCs w:val="24"/>
        </w:rPr>
        <w:t xml:space="preserve">31 maja 2021 r. do godz. 13.00 </w:t>
      </w:r>
      <w:r w:rsidRPr="00011941">
        <w:rPr>
          <w:rStyle w:val="CharStyle17"/>
          <w:rFonts w:cs="Calibri"/>
          <w:i w:val="0"/>
          <w:color w:val="000000"/>
          <w:sz w:val="24"/>
          <w:szCs w:val="24"/>
        </w:rPr>
        <w:t xml:space="preserve">w siedzibie Zamawiającego: </w:t>
      </w:r>
      <w:r>
        <w:rPr>
          <w:rStyle w:val="CharStyle17"/>
          <w:rFonts w:cs="Calibri"/>
          <w:i w:val="0"/>
          <w:color w:val="000000"/>
          <w:sz w:val="24"/>
          <w:szCs w:val="24"/>
        </w:rPr>
        <w:t xml:space="preserve">  </w:t>
      </w:r>
      <w:r w:rsidRPr="00011941">
        <w:rPr>
          <w:rStyle w:val="CharStyle17"/>
          <w:rFonts w:cs="Calibri"/>
          <w:i w:val="0"/>
          <w:color w:val="000000"/>
          <w:sz w:val="24"/>
          <w:szCs w:val="24"/>
        </w:rPr>
        <w:t xml:space="preserve">11-130 Orneta ul. Mickiewicza 6/2. </w:t>
      </w:r>
    </w:p>
    <w:p w:rsidR="00883E43" w:rsidRPr="00011941" w:rsidRDefault="00883E43" w:rsidP="00883E43">
      <w:pPr>
        <w:pStyle w:val="Style30"/>
        <w:shd w:val="clear" w:color="auto" w:fill="auto"/>
        <w:spacing w:line="276" w:lineRule="auto"/>
        <w:ind w:left="284" w:right="20" w:firstLine="0"/>
        <w:rPr>
          <w:rStyle w:val="CharStyle17"/>
          <w:rFonts w:cs="Calibri"/>
          <w:i w:val="0"/>
          <w:color w:val="000000"/>
          <w:sz w:val="24"/>
          <w:szCs w:val="24"/>
        </w:rPr>
      </w:pPr>
      <w:r w:rsidRPr="00011941">
        <w:rPr>
          <w:rStyle w:val="CharStyle17"/>
          <w:rFonts w:cs="Calibri"/>
          <w:i w:val="0"/>
          <w:color w:val="000000"/>
          <w:sz w:val="24"/>
          <w:szCs w:val="24"/>
        </w:rPr>
        <w:t>Adres do korespondencji: Wspólnota Mieszkaniowa przy ul. Przemysłowej 6, 11-130 Orneta ul. Mickiewicza 6/2.</w:t>
      </w:r>
    </w:p>
    <w:p w:rsidR="00883E43" w:rsidRPr="00011941" w:rsidRDefault="00883E43" w:rsidP="00883E43">
      <w:pPr>
        <w:pStyle w:val="Style30"/>
        <w:numPr>
          <w:ilvl w:val="0"/>
          <w:numId w:val="35"/>
        </w:numPr>
        <w:shd w:val="clear" w:color="auto" w:fill="auto"/>
        <w:spacing w:line="276" w:lineRule="auto"/>
        <w:ind w:left="284" w:right="20" w:hanging="284"/>
        <w:rPr>
          <w:rStyle w:val="CharStyle17"/>
          <w:rFonts w:cs="Calibri"/>
          <w:i w:val="0"/>
          <w:sz w:val="24"/>
          <w:szCs w:val="24"/>
        </w:rPr>
      </w:pPr>
      <w:r w:rsidRPr="00011941">
        <w:rPr>
          <w:rStyle w:val="CharStyle17"/>
          <w:rFonts w:cs="Calibri"/>
          <w:i w:val="0"/>
          <w:color w:val="000000"/>
          <w:sz w:val="24"/>
          <w:szCs w:val="24"/>
        </w:rPr>
        <w:t>Będą rozpatrywane wyłącznie oferty złożone w terminie w formie pisemnej. Nie będą rozpatrywane oferty przesłane faxem lub drogą elektroniczną.</w:t>
      </w:r>
    </w:p>
    <w:p w:rsidR="00883E43" w:rsidRPr="00011941" w:rsidRDefault="00883E43" w:rsidP="00883E43">
      <w:pPr>
        <w:pStyle w:val="Style30"/>
        <w:numPr>
          <w:ilvl w:val="0"/>
          <w:numId w:val="35"/>
        </w:numPr>
        <w:shd w:val="clear" w:color="auto" w:fill="auto"/>
        <w:spacing w:after="120" w:line="276" w:lineRule="auto"/>
        <w:ind w:left="284" w:right="23" w:hanging="284"/>
        <w:rPr>
          <w:rFonts w:cs="Calibri"/>
          <w:i w:val="0"/>
          <w:sz w:val="24"/>
          <w:szCs w:val="24"/>
        </w:rPr>
      </w:pPr>
      <w:r w:rsidRPr="00011941">
        <w:rPr>
          <w:rStyle w:val="CharStyle17"/>
          <w:rFonts w:cs="Calibri"/>
          <w:color w:val="000000"/>
          <w:sz w:val="24"/>
          <w:szCs w:val="24"/>
        </w:rPr>
        <w:t xml:space="preserve"> </w:t>
      </w:r>
      <w:r w:rsidRPr="00011941">
        <w:rPr>
          <w:rStyle w:val="CharStyle17"/>
          <w:rFonts w:cs="Calibri"/>
          <w:i w:val="0"/>
          <w:color w:val="000000"/>
          <w:sz w:val="24"/>
          <w:szCs w:val="24"/>
        </w:rPr>
        <w:t>Wszystkie oferty otrzymane przez Zamawiającego po terminie podanym powyżej nie będą rozpatrywane.</w:t>
      </w:r>
    </w:p>
    <w:p w:rsidR="00883E43" w:rsidRPr="00011941" w:rsidRDefault="00883E43" w:rsidP="00883E43">
      <w:pPr>
        <w:pStyle w:val="Style18"/>
        <w:keepNext/>
        <w:keepLines/>
        <w:numPr>
          <w:ilvl w:val="0"/>
          <w:numId w:val="1"/>
        </w:numPr>
        <w:shd w:val="clear" w:color="auto" w:fill="auto"/>
        <w:spacing w:before="0" w:after="120" w:line="276" w:lineRule="auto"/>
        <w:ind w:firstLine="0"/>
        <w:jc w:val="left"/>
        <w:rPr>
          <w:rFonts w:cs="Calibri"/>
          <w:sz w:val="24"/>
          <w:szCs w:val="24"/>
        </w:rPr>
      </w:pPr>
      <w:bookmarkStart w:id="15" w:name="bookmark14"/>
      <w:r w:rsidRPr="00011941">
        <w:rPr>
          <w:rStyle w:val="CharStyle19"/>
          <w:rFonts w:cs="Calibri"/>
          <w:b/>
          <w:color w:val="000000"/>
          <w:sz w:val="24"/>
          <w:szCs w:val="24"/>
        </w:rPr>
        <w:t xml:space="preserve"> OTWARCIE OFERT</w:t>
      </w:r>
      <w:bookmarkEnd w:id="15"/>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Style w:val="CharStyle17"/>
          <w:rFonts w:cs="Calibri"/>
          <w:color w:val="000000"/>
          <w:sz w:val="24"/>
          <w:szCs w:val="24"/>
        </w:rPr>
        <w:t xml:space="preserve"> Otwarcie ofert nastąpi w dniu </w:t>
      </w:r>
      <w:r w:rsidR="00A42F07" w:rsidRPr="00A42F07">
        <w:rPr>
          <w:rStyle w:val="CharStyle27"/>
          <w:rFonts w:cs="Calibri"/>
          <w:bCs/>
          <w:color w:val="000000"/>
          <w:sz w:val="24"/>
          <w:szCs w:val="24"/>
        </w:rPr>
        <w:t>31 maja 2021</w:t>
      </w:r>
      <w:r w:rsidR="00A42F07" w:rsidRPr="00663F6A">
        <w:rPr>
          <w:rStyle w:val="CharStyle27"/>
          <w:rFonts w:cs="Calibri"/>
          <w:bCs/>
          <w:color w:val="000000"/>
          <w:sz w:val="24"/>
          <w:szCs w:val="24"/>
        </w:rPr>
        <w:t xml:space="preserve"> r. do godz. 1</w:t>
      </w:r>
      <w:r w:rsidR="00A42F07">
        <w:rPr>
          <w:rStyle w:val="CharStyle27"/>
          <w:rFonts w:cs="Calibri"/>
          <w:bCs/>
          <w:color w:val="000000"/>
          <w:sz w:val="24"/>
          <w:szCs w:val="24"/>
        </w:rPr>
        <w:t>5</w:t>
      </w:r>
      <w:r w:rsidR="00A42F07" w:rsidRPr="00663F6A">
        <w:rPr>
          <w:rStyle w:val="CharStyle27"/>
          <w:rFonts w:cs="Calibri"/>
          <w:bCs/>
          <w:color w:val="000000"/>
          <w:sz w:val="24"/>
          <w:szCs w:val="24"/>
        </w:rPr>
        <w:t xml:space="preserve">.00 </w:t>
      </w:r>
      <w:r w:rsidRPr="00011941">
        <w:rPr>
          <w:rStyle w:val="CharStyle17"/>
          <w:rFonts w:cs="Calibri"/>
          <w:color w:val="000000"/>
          <w:sz w:val="24"/>
          <w:szCs w:val="24"/>
        </w:rPr>
        <w:t>w siedzibie Zamawiającego, 11-130 Orneta ul. Mickiewicza 6/2.</w:t>
      </w:r>
    </w:p>
    <w:p w:rsidR="00883E43" w:rsidRPr="00011941" w:rsidRDefault="00883E43" w:rsidP="00883E43">
      <w:pPr>
        <w:pStyle w:val="Style16"/>
        <w:numPr>
          <w:ilvl w:val="0"/>
          <w:numId w:val="12"/>
        </w:numPr>
        <w:shd w:val="clear" w:color="auto" w:fill="auto"/>
        <w:spacing w:after="0" w:line="276" w:lineRule="auto"/>
        <w:ind w:left="420" w:right="20" w:hanging="400"/>
        <w:rPr>
          <w:rStyle w:val="CharStyle17"/>
          <w:rFonts w:cs="Calibri"/>
          <w:sz w:val="24"/>
          <w:szCs w:val="24"/>
        </w:rPr>
      </w:pPr>
      <w:r w:rsidRPr="00011941">
        <w:rPr>
          <w:rStyle w:val="CharStyle17"/>
          <w:rFonts w:cs="Calibri"/>
          <w:color w:val="000000"/>
          <w:sz w:val="24"/>
          <w:szCs w:val="24"/>
        </w:rPr>
        <w:t>Otwarcie ofert jest jawne.</w:t>
      </w:r>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Fonts w:cs="Calibri"/>
          <w:sz w:val="24"/>
          <w:szCs w:val="24"/>
        </w:rPr>
        <w:t>W części jawnej przetargu mogą uczestniczyć jedynie Wykonawcy lub osoby posiadające upoważnienie do reprezentowania Wykonawcy.</w:t>
      </w:r>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Style w:val="CharStyle17"/>
          <w:rFonts w:cs="Calibri"/>
          <w:color w:val="000000"/>
          <w:sz w:val="24"/>
          <w:szCs w:val="24"/>
        </w:rPr>
        <w:t>W toku dokonywania oceny złożonych ofert Zamawiający może zwrócić się do Wykonawców o wyjaśnienia dotyczące treści złożonych ofert; wezwać do uzupełnienia oświadczeń lub dokumentów; poprawić oczywiste omyłki pisarskie, rachunkowe oraz inne omyłki polegające na niezgodności oferty Zapytaniem Ofertowym , które nie powodują istotnych zmian w treści oferty.</w:t>
      </w:r>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Style w:val="CharStyle17"/>
          <w:rFonts w:cs="Calibri"/>
          <w:color w:val="000000"/>
          <w:sz w:val="24"/>
          <w:szCs w:val="24"/>
        </w:rPr>
        <w:t xml:space="preserve"> Dopuszczalne jest prowadzenie negocjacji między Zamawiającym a Wykonawcą, dotyczących złożonej oferty.</w:t>
      </w:r>
    </w:p>
    <w:p w:rsidR="00883E43" w:rsidRPr="00011941" w:rsidRDefault="00883E43" w:rsidP="00883E43">
      <w:pPr>
        <w:pStyle w:val="Style16"/>
        <w:numPr>
          <w:ilvl w:val="0"/>
          <w:numId w:val="12"/>
        </w:numPr>
        <w:shd w:val="clear" w:color="auto" w:fill="auto"/>
        <w:spacing w:after="0" w:line="276" w:lineRule="auto"/>
        <w:ind w:left="426" w:right="23" w:hanging="403"/>
        <w:rPr>
          <w:rStyle w:val="CharStyle17"/>
          <w:rFonts w:cs="Calibri"/>
          <w:sz w:val="24"/>
          <w:szCs w:val="24"/>
        </w:rPr>
      </w:pPr>
      <w:r w:rsidRPr="00011941">
        <w:rPr>
          <w:rStyle w:val="CharStyle17"/>
          <w:rFonts w:cs="Calibri"/>
          <w:color w:val="000000"/>
          <w:sz w:val="24"/>
          <w:szCs w:val="24"/>
        </w:rPr>
        <w:t xml:space="preserve"> Zamawiający w celu ustalenia czy oferta zawiera rażąco niską cenę w stosunku do przedmiotu zamówienia może zwrócić się o udzielenie wyjaśnień przez Wykonawcę.</w:t>
      </w:r>
    </w:p>
    <w:p w:rsidR="00883E43" w:rsidRPr="00011941" w:rsidRDefault="00883E43" w:rsidP="00883E43">
      <w:pPr>
        <w:pStyle w:val="Style16"/>
        <w:numPr>
          <w:ilvl w:val="0"/>
          <w:numId w:val="12"/>
        </w:numPr>
        <w:shd w:val="clear" w:color="auto" w:fill="auto"/>
        <w:spacing w:after="0" w:line="276" w:lineRule="auto"/>
        <w:ind w:left="426" w:right="23" w:hanging="403"/>
        <w:rPr>
          <w:rFonts w:cs="Calibri"/>
          <w:sz w:val="24"/>
          <w:szCs w:val="24"/>
        </w:rPr>
      </w:pPr>
      <w:r w:rsidRPr="00011941">
        <w:rPr>
          <w:rFonts w:cs="Calibri"/>
          <w:sz w:val="24"/>
          <w:szCs w:val="24"/>
        </w:rPr>
        <w:t xml:space="preserve">Przyczyną formalną uznania oferty za nieważną będzie przedstawienie nieprawdziwych lub nierealnych danych oraz może być wystąpienie jednego z poniższych uchybień: </w:t>
      </w:r>
    </w:p>
    <w:p w:rsidR="00883E43" w:rsidRPr="00011941" w:rsidRDefault="00883E43" w:rsidP="00883E43">
      <w:pPr>
        <w:pStyle w:val="Style16"/>
        <w:numPr>
          <w:ilvl w:val="0"/>
          <w:numId w:val="42"/>
        </w:numPr>
        <w:shd w:val="clear" w:color="auto" w:fill="auto"/>
        <w:spacing w:after="0" w:line="276" w:lineRule="auto"/>
        <w:ind w:left="737" w:right="23" w:hanging="357"/>
        <w:rPr>
          <w:rFonts w:cs="Calibri"/>
          <w:sz w:val="24"/>
          <w:szCs w:val="24"/>
        </w:rPr>
      </w:pPr>
      <w:r w:rsidRPr="00011941">
        <w:rPr>
          <w:rFonts w:cs="Calibri"/>
          <w:sz w:val="24"/>
          <w:szCs w:val="24"/>
        </w:rPr>
        <w:t>brak któregokolwiek dokument</w:t>
      </w:r>
      <w:r>
        <w:rPr>
          <w:rFonts w:cs="Calibri"/>
          <w:sz w:val="24"/>
          <w:szCs w:val="24"/>
        </w:rPr>
        <w:t>u</w:t>
      </w:r>
      <w:r w:rsidRPr="00011941">
        <w:rPr>
          <w:rFonts w:cs="Calibri"/>
          <w:sz w:val="24"/>
          <w:szCs w:val="24"/>
        </w:rPr>
        <w:t>;</w:t>
      </w:r>
    </w:p>
    <w:p w:rsidR="00883E43" w:rsidRPr="00011941" w:rsidRDefault="00883E43" w:rsidP="00883E43">
      <w:pPr>
        <w:pStyle w:val="Style16"/>
        <w:numPr>
          <w:ilvl w:val="0"/>
          <w:numId w:val="42"/>
        </w:numPr>
        <w:shd w:val="clear" w:color="auto" w:fill="auto"/>
        <w:spacing w:after="0" w:line="276" w:lineRule="auto"/>
        <w:ind w:left="737" w:right="23" w:hanging="357"/>
        <w:rPr>
          <w:rFonts w:cs="Calibri"/>
          <w:sz w:val="24"/>
          <w:szCs w:val="24"/>
        </w:rPr>
      </w:pPr>
      <w:r w:rsidRPr="00011941">
        <w:rPr>
          <w:rFonts w:cs="Calibri"/>
          <w:sz w:val="24"/>
          <w:szCs w:val="24"/>
        </w:rPr>
        <w:t xml:space="preserve">brak podpisów osób upoważnionych; </w:t>
      </w:r>
    </w:p>
    <w:p w:rsidR="00883E43" w:rsidRPr="00011941" w:rsidRDefault="00883E43" w:rsidP="00883E43">
      <w:pPr>
        <w:pStyle w:val="Style16"/>
        <w:numPr>
          <w:ilvl w:val="0"/>
          <w:numId w:val="42"/>
        </w:numPr>
        <w:shd w:val="clear" w:color="auto" w:fill="auto"/>
        <w:spacing w:after="0" w:line="276" w:lineRule="auto"/>
        <w:ind w:left="737" w:right="23" w:hanging="357"/>
        <w:rPr>
          <w:rFonts w:cs="Calibri"/>
          <w:sz w:val="24"/>
          <w:szCs w:val="24"/>
        </w:rPr>
      </w:pPr>
      <w:r w:rsidRPr="00011941">
        <w:rPr>
          <w:rFonts w:cs="Calibri"/>
          <w:sz w:val="24"/>
          <w:szCs w:val="24"/>
        </w:rPr>
        <w:t>wystąpienie przeróbek, skreśleń nie parafowanych przez osoby upoważnione;</w:t>
      </w:r>
    </w:p>
    <w:p w:rsidR="00883E43" w:rsidRPr="00011941" w:rsidRDefault="00883E43" w:rsidP="00883E43">
      <w:pPr>
        <w:pStyle w:val="Style16"/>
        <w:numPr>
          <w:ilvl w:val="0"/>
          <w:numId w:val="42"/>
        </w:numPr>
        <w:shd w:val="clear" w:color="auto" w:fill="auto"/>
        <w:spacing w:after="120" w:line="276" w:lineRule="auto"/>
        <w:ind w:left="737" w:right="23" w:hanging="357"/>
        <w:rPr>
          <w:rFonts w:cs="Calibri"/>
          <w:sz w:val="24"/>
          <w:szCs w:val="24"/>
        </w:rPr>
      </w:pPr>
      <w:r w:rsidRPr="00011941">
        <w:rPr>
          <w:rFonts w:cs="Calibri"/>
          <w:sz w:val="24"/>
          <w:szCs w:val="24"/>
        </w:rPr>
        <w:t>złożenie oferty niezgodnie z wymogami określonymi w pkt X ust. 16 niniejszej instrukcji dla Wykonawców.</w:t>
      </w:r>
    </w:p>
    <w:p w:rsidR="00883E43" w:rsidRPr="00011941" w:rsidRDefault="00883E43" w:rsidP="00883E43">
      <w:pPr>
        <w:pStyle w:val="Style18"/>
        <w:keepNext/>
        <w:keepLines/>
        <w:numPr>
          <w:ilvl w:val="0"/>
          <w:numId w:val="1"/>
        </w:numPr>
        <w:shd w:val="clear" w:color="auto" w:fill="auto"/>
        <w:tabs>
          <w:tab w:val="left" w:pos="426"/>
        </w:tabs>
        <w:spacing w:before="0" w:after="120" w:line="276" w:lineRule="auto"/>
        <w:ind w:firstLine="0"/>
        <w:jc w:val="left"/>
        <w:rPr>
          <w:rFonts w:cs="Calibri"/>
          <w:sz w:val="24"/>
          <w:szCs w:val="24"/>
        </w:rPr>
      </w:pPr>
      <w:bookmarkStart w:id="16" w:name="bookmark15"/>
      <w:r w:rsidRPr="00011941">
        <w:rPr>
          <w:rStyle w:val="CharStyle19"/>
          <w:rFonts w:cs="Calibri"/>
          <w:b/>
          <w:color w:val="000000"/>
          <w:sz w:val="24"/>
          <w:szCs w:val="24"/>
        </w:rPr>
        <w:t xml:space="preserve"> KRYTERIA WYBORU OFERTY. SPOSÓB OCENY OFERT</w:t>
      </w:r>
      <w:bookmarkEnd w:id="16"/>
    </w:p>
    <w:p w:rsidR="00883E43" w:rsidRPr="00011941" w:rsidRDefault="00883E43" w:rsidP="00883E43">
      <w:pPr>
        <w:pStyle w:val="Style16"/>
        <w:numPr>
          <w:ilvl w:val="0"/>
          <w:numId w:val="4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Zamawiający dokona oceny punktowej ofert, które:</w:t>
      </w:r>
    </w:p>
    <w:p w:rsidR="00883E43" w:rsidRPr="00011941" w:rsidRDefault="00883E43" w:rsidP="00883E43">
      <w:pPr>
        <w:pStyle w:val="Style16"/>
        <w:numPr>
          <w:ilvl w:val="0"/>
          <w:numId w:val="36"/>
        </w:numPr>
        <w:shd w:val="clear" w:color="auto" w:fill="auto"/>
        <w:tabs>
          <w:tab w:val="left" w:pos="679"/>
        </w:tabs>
        <w:spacing w:after="0" w:line="276" w:lineRule="auto"/>
        <w:rPr>
          <w:rFonts w:cs="Calibri"/>
          <w:sz w:val="24"/>
          <w:szCs w:val="24"/>
        </w:rPr>
      </w:pPr>
      <w:r w:rsidRPr="00011941">
        <w:rPr>
          <w:rStyle w:val="CharStyle17"/>
          <w:rFonts w:cs="Calibri"/>
          <w:color w:val="000000"/>
          <w:sz w:val="24"/>
          <w:szCs w:val="24"/>
        </w:rPr>
        <w:t>zostały złożone w terminie,</w:t>
      </w:r>
    </w:p>
    <w:p w:rsidR="00883E43" w:rsidRPr="00011941" w:rsidRDefault="00883E43" w:rsidP="00883E43">
      <w:pPr>
        <w:pStyle w:val="Style16"/>
        <w:numPr>
          <w:ilvl w:val="0"/>
          <w:numId w:val="36"/>
        </w:numPr>
        <w:shd w:val="clear" w:color="auto" w:fill="auto"/>
        <w:tabs>
          <w:tab w:val="left" w:pos="679"/>
        </w:tabs>
        <w:spacing w:after="0" w:line="276" w:lineRule="auto"/>
        <w:rPr>
          <w:rFonts w:cs="Calibri"/>
          <w:sz w:val="24"/>
          <w:szCs w:val="24"/>
        </w:rPr>
      </w:pPr>
      <w:r w:rsidRPr="00011941">
        <w:rPr>
          <w:rStyle w:val="CharStyle17"/>
          <w:rFonts w:cs="Calibri"/>
          <w:color w:val="000000"/>
          <w:sz w:val="24"/>
          <w:szCs w:val="24"/>
        </w:rPr>
        <w:t>są zgodne z treścią Zapytania Ofertowego</w:t>
      </w:r>
      <w:r w:rsidRPr="00011941">
        <w:rPr>
          <w:rFonts w:cs="Calibri"/>
          <w:sz w:val="24"/>
          <w:szCs w:val="24"/>
        </w:rPr>
        <w:t>,</w:t>
      </w:r>
    </w:p>
    <w:p w:rsidR="00883E43" w:rsidRPr="00011941" w:rsidRDefault="00883E43" w:rsidP="00883E43">
      <w:pPr>
        <w:pStyle w:val="Style16"/>
        <w:numPr>
          <w:ilvl w:val="0"/>
          <w:numId w:val="36"/>
        </w:numPr>
        <w:shd w:val="clear" w:color="auto" w:fill="auto"/>
        <w:tabs>
          <w:tab w:val="left" w:pos="679"/>
        </w:tabs>
        <w:spacing w:after="0" w:line="276" w:lineRule="auto"/>
        <w:rPr>
          <w:rStyle w:val="CharStyle17"/>
          <w:rFonts w:cs="Calibri"/>
          <w:sz w:val="24"/>
          <w:szCs w:val="24"/>
        </w:rPr>
      </w:pPr>
      <w:r w:rsidRPr="00011941">
        <w:rPr>
          <w:rStyle w:val="CharStyle17"/>
          <w:rFonts w:cs="Calibri"/>
          <w:color w:val="000000"/>
          <w:sz w:val="24"/>
          <w:szCs w:val="24"/>
        </w:rPr>
        <w:t xml:space="preserve">zostały złożone i podpisane przez osobę upoważnioną wraz z wymaganymi </w:t>
      </w:r>
      <w:r w:rsidRPr="00011941">
        <w:rPr>
          <w:rStyle w:val="CharStyle17"/>
          <w:rFonts w:cs="Calibri"/>
          <w:color w:val="000000"/>
          <w:sz w:val="24"/>
          <w:szCs w:val="24"/>
        </w:rPr>
        <w:lastRenderedPageBreak/>
        <w:t>załącznikami.</w:t>
      </w:r>
    </w:p>
    <w:p w:rsidR="00883E43" w:rsidRPr="00011941" w:rsidRDefault="00883E43" w:rsidP="00883E43">
      <w:pPr>
        <w:pStyle w:val="Style16"/>
        <w:shd w:val="clear" w:color="auto" w:fill="auto"/>
        <w:tabs>
          <w:tab w:val="left" w:pos="679"/>
        </w:tabs>
        <w:spacing w:after="120" w:line="276" w:lineRule="auto"/>
        <w:ind w:firstLine="0"/>
        <w:rPr>
          <w:rStyle w:val="CharStyle17"/>
          <w:rFonts w:cs="Calibri"/>
          <w:color w:val="000000"/>
          <w:sz w:val="24"/>
          <w:szCs w:val="24"/>
        </w:rPr>
      </w:pPr>
      <w:r w:rsidRPr="00011941">
        <w:rPr>
          <w:rStyle w:val="CharStyle17"/>
          <w:rFonts w:cs="Calibri"/>
          <w:color w:val="000000"/>
          <w:sz w:val="24"/>
          <w:szCs w:val="24"/>
        </w:rPr>
        <w:t>Zamawiający oceni i porówna jedynie te oferty, które zostały uznane za ważne.</w:t>
      </w:r>
    </w:p>
    <w:p w:rsidR="00883E43" w:rsidRPr="00011941" w:rsidRDefault="00883E43" w:rsidP="00883E43">
      <w:pPr>
        <w:pStyle w:val="Style16"/>
        <w:numPr>
          <w:ilvl w:val="0"/>
          <w:numId w:val="43"/>
        </w:numPr>
        <w:shd w:val="clear" w:color="auto" w:fill="auto"/>
        <w:tabs>
          <w:tab w:val="left" w:pos="284"/>
        </w:tabs>
        <w:spacing w:after="120" w:line="276" w:lineRule="auto"/>
        <w:ind w:left="284" w:hanging="284"/>
        <w:rPr>
          <w:rFonts w:cs="Calibri"/>
          <w:sz w:val="24"/>
          <w:szCs w:val="24"/>
        </w:rPr>
      </w:pPr>
      <w:r w:rsidRPr="00011941">
        <w:rPr>
          <w:rStyle w:val="CharStyle17"/>
          <w:rFonts w:cs="Calibri"/>
          <w:color w:val="000000"/>
          <w:sz w:val="24"/>
          <w:szCs w:val="24"/>
        </w:rPr>
        <w:t>Przy wyborze oferty Zamawiający będzie kierować się następującymi kryteriami:</w:t>
      </w:r>
    </w:p>
    <w:p w:rsidR="00883E43" w:rsidRPr="00011941" w:rsidRDefault="00883E43" w:rsidP="00883E43">
      <w:pPr>
        <w:pStyle w:val="Style18"/>
        <w:keepNext/>
        <w:keepLines/>
        <w:numPr>
          <w:ilvl w:val="0"/>
          <w:numId w:val="13"/>
        </w:numPr>
        <w:shd w:val="clear" w:color="auto" w:fill="auto"/>
        <w:tabs>
          <w:tab w:val="left" w:pos="284"/>
        </w:tabs>
        <w:spacing w:before="0" w:after="220" w:line="276" w:lineRule="auto"/>
        <w:ind w:left="20" w:right="20" w:firstLine="0"/>
        <w:jc w:val="both"/>
        <w:rPr>
          <w:rStyle w:val="CharStyle19"/>
          <w:rFonts w:cs="Calibri"/>
          <w:b/>
          <w:sz w:val="24"/>
          <w:szCs w:val="24"/>
        </w:rPr>
      </w:pPr>
      <w:bookmarkStart w:id="17" w:name="bookmark16"/>
      <w:r w:rsidRPr="00011941">
        <w:rPr>
          <w:rStyle w:val="CharStyle19"/>
          <w:rFonts w:cs="Calibri"/>
          <w:b/>
          <w:color w:val="000000"/>
          <w:sz w:val="24"/>
          <w:szCs w:val="24"/>
        </w:rPr>
        <w:t xml:space="preserve">Kryterium koszt wykonania </w:t>
      </w:r>
      <w:bookmarkEnd w:id="17"/>
      <w:r w:rsidRPr="00011941">
        <w:rPr>
          <w:rFonts w:cs="Calibri"/>
          <w:sz w:val="24"/>
          <w:szCs w:val="24"/>
        </w:rPr>
        <w:t xml:space="preserve">(waga </w:t>
      </w:r>
      <w:r>
        <w:rPr>
          <w:rFonts w:cs="Calibri"/>
          <w:sz w:val="24"/>
          <w:szCs w:val="24"/>
        </w:rPr>
        <w:t>8</w:t>
      </w:r>
      <w:r w:rsidRPr="00011941">
        <w:rPr>
          <w:rFonts w:cs="Calibri"/>
          <w:sz w:val="24"/>
          <w:szCs w:val="24"/>
        </w:rPr>
        <w:t>0%)</w:t>
      </w:r>
      <w:r w:rsidRPr="00011941">
        <w:rPr>
          <w:rFonts w:cs="Calibri"/>
          <w:b w:val="0"/>
          <w:sz w:val="24"/>
          <w:szCs w:val="24"/>
        </w:rPr>
        <w:t xml:space="preserve">  </w:t>
      </w:r>
    </w:p>
    <w:p w:rsidR="00883E43" w:rsidRPr="00011941" w:rsidRDefault="00883E43" w:rsidP="00883E43">
      <w:pPr>
        <w:pStyle w:val="Style18"/>
        <w:keepNext/>
        <w:keepLines/>
        <w:shd w:val="clear" w:color="auto" w:fill="auto"/>
        <w:tabs>
          <w:tab w:val="left" w:pos="284"/>
        </w:tabs>
        <w:spacing w:before="0" w:after="220" w:line="276" w:lineRule="auto"/>
        <w:ind w:left="20" w:right="20" w:firstLine="0"/>
        <w:jc w:val="both"/>
        <w:rPr>
          <w:rFonts w:cs="Calibri"/>
          <w:b w:val="0"/>
          <w:sz w:val="24"/>
          <w:szCs w:val="24"/>
        </w:rPr>
      </w:pPr>
      <w:r w:rsidRPr="00011941">
        <w:rPr>
          <w:rStyle w:val="CharStyle17"/>
          <w:rFonts w:cs="Calibri"/>
          <w:b w:val="0"/>
          <w:color w:val="000000"/>
          <w:sz w:val="24"/>
          <w:szCs w:val="24"/>
        </w:rPr>
        <w:t>Cena obejmuje wszystkie koszty związane z wykonaniem przedmiotu zamówienia (roboty budowlano-montażowe, płace, ubezpieczenia, koszty ogólne, zysk, koszty dojazdu, transportu, delegacje, zakup sprzętu i inne cenniki stanowiące koszt, które Wykonawca zobowiązany jest uwzględnić w celu kompletnego wykonania przedmiotu zamówienia). Cena przedstawiona w ofercie nie podlega waloryzacji.</w:t>
      </w:r>
    </w:p>
    <w:p w:rsidR="00883E43" w:rsidRPr="00011941" w:rsidRDefault="00883E43" w:rsidP="00883E43">
      <w:pPr>
        <w:pStyle w:val="Style16"/>
        <w:spacing w:after="180" w:line="276" w:lineRule="auto"/>
        <w:ind w:firstLine="0"/>
        <w:rPr>
          <w:rFonts w:cs="Calibri"/>
          <w:sz w:val="24"/>
          <w:szCs w:val="24"/>
        </w:rPr>
      </w:pPr>
      <w:r w:rsidRPr="00011941">
        <w:rPr>
          <w:rFonts w:cs="Calibri"/>
          <w:sz w:val="24"/>
          <w:szCs w:val="24"/>
        </w:rPr>
        <w:t xml:space="preserve">Kryterium ceny będzie rozpatrywane na podstawie ceny brutto za wykonanie przedmiotu zamówienia, podanej przez Wykonawcę w formularzu oferty. Ilość punktów w tym kryterium zostanie obliczona na podstawie poniższego wzoru: </w:t>
      </w:r>
    </w:p>
    <w:p w:rsidR="00883E43" w:rsidRPr="00011941" w:rsidRDefault="00883E43" w:rsidP="00883E43">
      <w:pPr>
        <w:pStyle w:val="Style16"/>
        <w:spacing w:after="180" w:line="276" w:lineRule="auto"/>
        <w:ind w:left="1418" w:hanging="1418"/>
        <w:jc w:val="center"/>
        <w:rPr>
          <w:rFonts w:cs="Calibri"/>
          <w:sz w:val="24"/>
          <w:szCs w:val="24"/>
        </w:rPr>
      </w:pPr>
      <w:r w:rsidRPr="00011941">
        <w:rPr>
          <w:rFonts w:cs="Calibri"/>
          <w:noProof/>
          <w:sz w:val="24"/>
          <w:szCs w:val="24"/>
        </w:rPr>
        <w:drawing>
          <wp:inline distT="0" distB="0" distL="0" distR="0">
            <wp:extent cx="1114425" cy="3143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4425" cy="314325"/>
                    </a:xfrm>
                    <a:prstGeom prst="rect">
                      <a:avLst/>
                    </a:prstGeom>
                    <a:noFill/>
                    <a:ln>
                      <a:noFill/>
                    </a:ln>
                  </pic:spPr>
                </pic:pic>
              </a:graphicData>
            </a:graphic>
          </wp:inline>
        </w:drawing>
      </w:r>
    </w:p>
    <w:p w:rsidR="00883E43" w:rsidRPr="00011941" w:rsidRDefault="00883E43" w:rsidP="00883E43">
      <w:pPr>
        <w:pStyle w:val="Style16"/>
        <w:spacing w:after="0" w:line="276" w:lineRule="auto"/>
        <w:ind w:left="1418" w:hanging="1418"/>
        <w:rPr>
          <w:rFonts w:cs="Calibri"/>
          <w:sz w:val="24"/>
          <w:szCs w:val="24"/>
        </w:rPr>
      </w:pPr>
      <w:r w:rsidRPr="00011941">
        <w:rPr>
          <w:rFonts w:cs="Calibri"/>
          <w:sz w:val="24"/>
          <w:szCs w:val="24"/>
        </w:rPr>
        <w:t xml:space="preserve">gdzie:       </w:t>
      </w:r>
    </w:p>
    <w:p w:rsidR="00883E43" w:rsidRPr="00011941" w:rsidRDefault="00883E43" w:rsidP="00883E43">
      <w:pPr>
        <w:pStyle w:val="Style16"/>
        <w:spacing w:after="0" w:line="276" w:lineRule="auto"/>
        <w:ind w:left="1418" w:hanging="992"/>
        <w:rPr>
          <w:rFonts w:cs="Calibri"/>
          <w:sz w:val="24"/>
          <w:szCs w:val="24"/>
        </w:rPr>
      </w:pPr>
      <w:r w:rsidRPr="00011941">
        <w:rPr>
          <w:rFonts w:cs="Calibri"/>
          <w:sz w:val="24"/>
          <w:szCs w:val="24"/>
        </w:rPr>
        <w:t>C</w:t>
      </w:r>
      <w:r w:rsidRPr="00011941">
        <w:rPr>
          <w:rFonts w:cs="Calibri"/>
          <w:sz w:val="24"/>
          <w:szCs w:val="24"/>
          <w:vertAlign w:val="subscript"/>
        </w:rPr>
        <w:t>min</w:t>
      </w:r>
      <w:r w:rsidRPr="00011941">
        <w:rPr>
          <w:rFonts w:cs="Calibri"/>
          <w:sz w:val="24"/>
          <w:szCs w:val="24"/>
        </w:rPr>
        <w:t xml:space="preserve">  – cena brutto oferty najtańszej  </w:t>
      </w:r>
    </w:p>
    <w:p w:rsidR="00883E43" w:rsidRPr="00011941" w:rsidRDefault="00883E43" w:rsidP="00883E43">
      <w:pPr>
        <w:pStyle w:val="Style16"/>
        <w:spacing w:after="0" w:line="276" w:lineRule="auto"/>
        <w:ind w:left="1418" w:hanging="992"/>
        <w:rPr>
          <w:rFonts w:cs="Calibri"/>
          <w:sz w:val="24"/>
          <w:szCs w:val="24"/>
        </w:rPr>
      </w:pPr>
      <w:r w:rsidRPr="00011941">
        <w:rPr>
          <w:rFonts w:cs="Calibri"/>
          <w:sz w:val="24"/>
          <w:szCs w:val="24"/>
        </w:rPr>
        <w:t>C</w:t>
      </w:r>
      <w:r w:rsidRPr="00011941">
        <w:rPr>
          <w:rFonts w:cs="Calibri"/>
          <w:sz w:val="24"/>
          <w:szCs w:val="24"/>
          <w:vertAlign w:val="subscript"/>
        </w:rPr>
        <w:t>o</w:t>
      </w:r>
      <w:r w:rsidRPr="00011941">
        <w:rPr>
          <w:rFonts w:cs="Calibri"/>
          <w:sz w:val="24"/>
          <w:szCs w:val="24"/>
        </w:rPr>
        <w:t xml:space="preserve"> – </w:t>
      </w:r>
      <w:r>
        <w:rPr>
          <w:rFonts w:cs="Calibri"/>
          <w:sz w:val="24"/>
          <w:szCs w:val="24"/>
        </w:rPr>
        <w:t xml:space="preserve"> </w:t>
      </w:r>
      <w:r w:rsidRPr="00011941">
        <w:rPr>
          <w:rFonts w:cs="Calibri"/>
          <w:sz w:val="24"/>
          <w:szCs w:val="24"/>
        </w:rPr>
        <w:t xml:space="preserve">cena brutto oferty ocenianej </w:t>
      </w:r>
    </w:p>
    <w:p w:rsidR="00883E43" w:rsidRPr="00011941" w:rsidRDefault="00883E43" w:rsidP="00883E43">
      <w:pPr>
        <w:pStyle w:val="Style16"/>
        <w:spacing w:after="0" w:line="276" w:lineRule="auto"/>
        <w:ind w:left="1418" w:hanging="992"/>
        <w:rPr>
          <w:rFonts w:cs="Calibri"/>
          <w:sz w:val="24"/>
          <w:szCs w:val="24"/>
        </w:rPr>
      </w:pPr>
      <w:r w:rsidRPr="00011941">
        <w:rPr>
          <w:rFonts w:cs="Calibri"/>
          <w:sz w:val="24"/>
          <w:szCs w:val="24"/>
        </w:rPr>
        <w:t>Z</w:t>
      </w:r>
      <w:r w:rsidRPr="00011941">
        <w:rPr>
          <w:rFonts w:cs="Calibri"/>
          <w:sz w:val="24"/>
          <w:szCs w:val="24"/>
          <w:vertAlign w:val="subscript"/>
        </w:rPr>
        <w:t>p</w:t>
      </w:r>
      <w:r w:rsidRPr="00011941">
        <w:rPr>
          <w:rFonts w:cs="Calibri"/>
          <w:sz w:val="24"/>
          <w:szCs w:val="24"/>
        </w:rPr>
        <w:t xml:space="preserve"> – znaczenie procentowe kryterium, tu: </w:t>
      </w:r>
      <w:r>
        <w:rPr>
          <w:rFonts w:cs="Calibri"/>
          <w:sz w:val="24"/>
          <w:szCs w:val="24"/>
        </w:rPr>
        <w:t>8</w:t>
      </w:r>
      <w:r w:rsidRPr="00011941">
        <w:rPr>
          <w:rFonts w:cs="Calibri"/>
          <w:sz w:val="24"/>
          <w:szCs w:val="24"/>
        </w:rPr>
        <w:t xml:space="preserve">0,0% </w:t>
      </w:r>
    </w:p>
    <w:p w:rsidR="00883E43" w:rsidRPr="00011941" w:rsidRDefault="00883E43" w:rsidP="00883E43">
      <w:pPr>
        <w:pStyle w:val="Style16"/>
        <w:spacing w:after="120" w:line="276" w:lineRule="auto"/>
        <w:ind w:left="1418" w:hanging="992"/>
        <w:rPr>
          <w:rFonts w:cs="Calibri"/>
          <w:sz w:val="24"/>
          <w:szCs w:val="24"/>
        </w:rPr>
      </w:pPr>
      <w:r w:rsidRPr="00011941">
        <w:rPr>
          <w:rFonts w:cs="Calibri"/>
          <w:sz w:val="24"/>
          <w:szCs w:val="24"/>
        </w:rPr>
        <w:t>W</w:t>
      </w:r>
      <w:r w:rsidRPr="00011941">
        <w:rPr>
          <w:rFonts w:cs="Calibri"/>
          <w:sz w:val="24"/>
          <w:szCs w:val="24"/>
          <w:vertAlign w:val="subscript"/>
        </w:rPr>
        <w:t>p</w:t>
      </w:r>
      <w:r w:rsidRPr="00011941">
        <w:rPr>
          <w:rFonts w:cs="Calibri"/>
          <w:sz w:val="24"/>
          <w:szCs w:val="24"/>
        </w:rPr>
        <w:t xml:space="preserve"> – waga punktowa kryterium, tu: 100 pkt. </w:t>
      </w:r>
    </w:p>
    <w:p w:rsidR="00883E43" w:rsidRPr="00011941" w:rsidRDefault="00883E43" w:rsidP="00883E43">
      <w:pPr>
        <w:pStyle w:val="Style16"/>
        <w:spacing w:after="180" w:line="276" w:lineRule="auto"/>
        <w:ind w:left="1418" w:hanging="1418"/>
        <w:rPr>
          <w:rFonts w:cs="Calibri"/>
          <w:sz w:val="24"/>
          <w:szCs w:val="24"/>
        </w:rPr>
      </w:pPr>
      <w:r w:rsidRPr="00011941">
        <w:rPr>
          <w:rFonts w:cs="Calibri"/>
          <w:sz w:val="24"/>
          <w:szCs w:val="24"/>
        </w:rPr>
        <w:t xml:space="preserve">Najkorzystniejsza oferta w odniesieniu do tego kryterium może uzyskać max </w:t>
      </w:r>
      <w:r>
        <w:rPr>
          <w:rFonts w:cs="Calibri"/>
          <w:sz w:val="24"/>
          <w:szCs w:val="24"/>
        </w:rPr>
        <w:t>8</w:t>
      </w:r>
      <w:r w:rsidRPr="00011941">
        <w:rPr>
          <w:rFonts w:cs="Calibri"/>
          <w:sz w:val="24"/>
          <w:szCs w:val="24"/>
        </w:rPr>
        <w:t xml:space="preserve">0,0 pkt. </w:t>
      </w:r>
    </w:p>
    <w:p w:rsidR="00883E43" w:rsidRPr="00011941" w:rsidRDefault="00883E43" w:rsidP="00883E43">
      <w:pPr>
        <w:pStyle w:val="Style16"/>
        <w:shd w:val="clear" w:color="auto" w:fill="auto"/>
        <w:spacing w:after="180" w:line="276" w:lineRule="auto"/>
        <w:ind w:left="1418" w:hanging="1418"/>
        <w:jc w:val="left"/>
        <w:rPr>
          <w:rFonts w:cs="Calibri"/>
          <w:sz w:val="24"/>
          <w:szCs w:val="24"/>
        </w:rPr>
      </w:pPr>
      <w:r w:rsidRPr="00011941">
        <w:rPr>
          <w:rFonts w:cs="Calibri"/>
          <w:sz w:val="24"/>
          <w:szCs w:val="24"/>
        </w:rPr>
        <w:t>Punktacja będzie liczona z zaokrągleniem do dwóch miejsc po przecinku.</w:t>
      </w:r>
    </w:p>
    <w:p w:rsidR="00883E43" w:rsidRPr="00011941" w:rsidRDefault="00883E43" w:rsidP="00883E43">
      <w:pPr>
        <w:pStyle w:val="Style18"/>
        <w:keepNext/>
        <w:keepLines/>
        <w:numPr>
          <w:ilvl w:val="0"/>
          <w:numId w:val="13"/>
        </w:numPr>
        <w:shd w:val="clear" w:color="auto" w:fill="auto"/>
        <w:tabs>
          <w:tab w:val="center" w:pos="284"/>
        </w:tabs>
        <w:spacing w:before="0" w:line="276" w:lineRule="auto"/>
        <w:ind w:left="20" w:firstLine="0"/>
        <w:jc w:val="both"/>
        <w:rPr>
          <w:rStyle w:val="CharStyle19"/>
          <w:rFonts w:cs="Calibri"/>
          <w:i/>
          <w:iCs/>
          <w:sz w:val="24"/>
          <w:szCs w:val="24"/>
        </w:rPr>
      </w:pPr>
      <w:bookmarkStart w:id="18" w:name="bookmark17"/>
      <w:r w:rsidRPr="00011941">
        <w:rPr>
          <w:rStyle w:val="CharStyle19"/>
          <w:rFonts w:cs="Calibri"/>
          <w:b/>
          <w:sz w:val="24"/>
          <w:szCs w:val="24"/>
        </w:rPr>
        <w:t>Termin gwarancji (waga 20%)</w:t>
      </w:r>
    </w:p>
    <w:p w:rsidR="00883E43" w:rsidRPr="00011941" w:rsidRDefault="00883E43" w:rsidP="00883E43">
      <w:pPr>
        <w:pStyle w:val="Style18"/>
        <w:keepNext/>
        <w:keepLines/>
        <w:shd w:val="clear" w:color="auto" w:fill="auto"/>
        <w:tabs>
          <w:tab w:val="center" w:pos="284"/>
        </w:tabs>
        <w:spacing w:before="0" w:line="276" w:lineRule="auto"/>
        <w:ind w:firstLine="0"/>
        <w:jc w:val="both"/>
        <w:rPr>
          <w:rFonts w:cs="Calibri"/>
          <w:b w:val="0"/>
          <w:i/>
          <w:iCs/>
          <w:sz w:val="24"/>
          <w:szCs w:val="24"/>
        </w:rPr>
      </w:pPr>
    </w:p>
    <w:p w:rsidR="00883E43" w:rsidRPr="00011941" w:rsidRDefault="00883E43" w:rsidP="00883E43">
      <w:pPr>
        <w:pStyle w:val="Style18"/>
        <w:keepNext/>
        <w:keepLines/>
        <w:shd w:val="clear" w:color="auto" w:fill="auto"/>
        <w:tabs>
          <w:tab w:val="center" w:pos="284"/>
        </w:tabs>
        <w:spacing w:before="0" w:after="120" w:line="276" w:lineRule="auto"/>
        <w:ind w:firstLine="0"/>
        <w:jc w:val="both"/>
        <w:rPr>
          <w:rFonts w:cs="Calibri"/>
          <w:b w:val="0"/>
          <w:bCs/>
          <w:iCs/>
          <w:color w:val="000000"/>
          <w:sz w:val="24"/>
          <w:szCs w:val="24"/>
        </w:rPr>
      </w:pPr>
      <w:r w:rsidRPr="00011941">
        <w:rPr>
          <w:rFonts w:cs="Calibri"/>
          <w:b w:val="0"/>
          <w:bCs/>
          <w:iCs/>
          <w:color w:val="000000"/>
          <w:sz w:val="24"/>
          <w:szCs w:val="24"/>
        </w:rPr>
        <w:t>Kryterium okres gwarancji, będzie rozpatrywane na podstawie zadeklarowanej ilości lat gwarancji na wykonany przedmiot zamówienia, podanej przez Wykonawcę  w Formularzu Oferty.</w:t>
      </w:r>
    </w:p>
    <w:p w:rsidR="00883E43" w:rsidRPr="00011941" w:rsidRDefault="00883E43" w:rsidP="00883E43">
      <w:pPr>
        <w:spacing w:after="120"/>
        <w:jc w:val="both"/>
        <w:rPr>
          <w:rFonts w:asciiTheme="minorHAnsi" w:hAnsiTheme="minorHAnsi" w:cs="Calibri"/>
          <w:iCs/>
        </w:rPr>
      </w:pPr>
      <w:r w:rsidRPr="00011941">
        <w:rPr>
          <w:rFonts w:asciiTheme="minorHAnsi" w:hAnsiTheme="minorHAnsi" w:cs="Calibri"/>
          <w:iCs/>
        </w:rPr>
        <w:t xml:space="preserve">Minimalny termin okresu gwarancji wynosi 5 lat. Zaoferowanie terminu krótszego niż 5 lata spowoduje odrzucenie oferty, jako niezgodnej z treścią </w:t>
      </w:r>
      <w:r w:rsidRPr="0020044E">
        <w:rPr>
          <w:rFonts w:asciiTheme="minorHAnsi" w:hAnsiTheme="minorHAnsi" w:cs="Calibri"/>
          <w:iCs/>
        </w:rPr>
        <w:t>Opisu przedmiotu zamówienia.</w:t>
      </w:r>
      <w:r w:rsidRPr="00011941">
        <w:rPr>
          <w:rFonts w:asciiTheme="minorHAnsi" w:hAnsiTheme="minorHAnsi" w:cs="Calibri"/>
          <w:iCs/>
        </w:rPr>
        <w:t xml:space="preserve"> Zamawiający będzie przyznawał punkty w następujący sposób: za 5 lat – 0 pkt; za 6 lat – </w:t>
      </w:r>
      <w:r>
        <w:rPr>
          <w:rFonts w:asciiTheme="minorHAnsi" w:hAnsiTheme="minorHAnsi" w:cs="Calibri"/>
          <w:iCs/>
        </w:rPr>
        <w:t xml:space="preserve">        </w:t>
      </w:r>
      <w:r w:rsidRPr="00011941">
        <w:rPr>
          <w:rFonts w:asciiTheme="minorHAnsi" w:hAnsiTheme="minorHAnsi" w:cs="Calibri"/>
          <w:iCs/>
        </w:rPr>
        <w:t xml:space="preserve">5 pkt i za 7 lat i więcej – 10 pkt. </w:t>
      </w:r>
    </w:p>
    <w:p w:rsidR="00883E43" w:rsidRPr="00011941" w:rsidRDefault="00883E43" w:rsidP="00883E43">
      <w:pPr>
        <w:jc w:val="both"/>
        <w:rPr>
          <w:rStyle w:val="CharStyle19"/>
          <w:rFonts w:asciiTheme="minorHAnsi" w:hAnsiTheme="minorHAnsi" w:cs="Calibri"/>
          <w:b w:val="0"/>
          <w:iCs/>
          <w:sz w:val="24"/>
        </w:rPr>
      </w:pPr>
      <w:r w:rsidRPr="00011941">
        <w:rPr>
          <w:rFonts w:asciiTheme="minorHAnsi" w:hAnsiTheme="minorHAnsi" w:cs="Calibri"/>
          <w:iCs/>
        </w:rPr>
        <w:t xml:space="preserve">Jeżeli Wykonawca </w:t>
      </w:r>
      <w:r w:rsidRPr="00011941">
        <w:rPr>
          <w:rFonts w:asciiTheme="minorHAnsi" w:hAnsiTheme="minorHAnsi" w:cs="Calibri"/>
          <w:iCs/>
          <w:u w:val="single"/>
        </w:rPr>
        <w:t>nie zadeklarował</w:t>
      </w:r>
      <w:r w:rsidRPr="00011941">
        <w:rPr>
          <w:rFonts w:asciiTheme="minorHAnsi" w:hAnsiTheme="minorHAnsi" w:cs="Calibri"/>
          <w:iCs/>
        </w:rPr>
        <w:t xml:space="preserve"> żadnego okresu gwarancji, to zostanie mu przyznane </w:t>
      </w:r>
      <w:r>
        <w:rPr>
          <w:rFonts w:asciiTheme="minorHAnsi" w:hAnsiTheme="minorHAnsi" w:cs="Calibri"/>
          <w:iCs/>
        </w:rPr>
        <w:t xml:space="preserve">     </w:t>
      </w:r>
      <w:r w:rsidRPr="00011941">
        <w:rPr>
          <w:rFonts w:asciiTheme="minorHAnsi" w:hAnsiTheme="minorHAnsi" w:cs="Calibri"/>
          <w:iCs/>
        </w:rPr>
        <w:t>0 pkt i Zamawiający uzna, że Wykonawca zadeklarował minimalny wymagany okres gwarancji, tj. 5 lat.</w:t>
      </w:r>
    </w:p>
    <w:p w:rsidR="00883E43" w:rsidRPr="00011941" w:rsidRDefault="00883E43" w:rsidP="00883E43">
      <w:pPr>
        <w:pStyle w:val="Style18"/>
        <w:keepNext/>
        <w:keepLines/>
        <w:shd w:val="clear" w:color="auto" w:fill="auto"/>
        <w:tabs>
          <w:tab w:val="center" w:pos="284"/>
        </w:tabs>
        <w:spacing w:before="0" w:line="276" w:lineRule="auto"/>
        <w:ind w:left="20" w:firstLine="0"/>
        <w:jc w:val="both"/>
        <w:rPr>
          <w:rStyle w:val="CharStyle19"/>
          <w:rFonts w:cs="Calibri"/>
          <w:b/>
          <w:sz w:val="24"/>
          <w:szCs w:val="24"/>
        </w:rPr>
      </w:pPr>
    </w:p>
    <w:bookmarkEnd w:id="18"/>
    <w:p w:rsidR="00883E43" w:rsidRPr="00011941" w:rsidRDefault="00883E43" w:rsidP="00883E43">
      <w:pPr>
        <w:pStyle w:val="Style16"/>
        <w:tabs>
          <w:tab w:val="left" w:pos="9072"/>
        </w:tabs>
        <w:spacing w:after="184" w:line="276" w:lineRule="auto"/>
        <w:ind w:firstLine="20"/>
        <w:rPr>
          <w:rStyle w:val="CharStyle19"/>
          <w:rFonts w:cs="Calibri"/>
          <w:b w:val="0"/>
          <w:bCs/>
          <w:color w:val="000000"/>
          <w:sz w:val="24"/>
          <w:szCs w:val="24"/>
        </w:rPr>
      </w:pPr>
      <w:r w:rsidRPr="00011941">
        <w:rPr>
          <w:rStyle w:val="CharStyle19"/>
          <w:rFonts w:cs="Calibri"/>
          <w:b w:val="0"/>
          <w:bCs/>
          <w:color w:val="000000"/>
          <w:sz w:val="24"/>
          <w:szCs w:val="24"/>
        </w:rPr>
        <w:t xml:space="preserve">Ocena końcowa każdej oferty zostanie obliczona, jako suma punktów uzyskanych w poszczególnych kryteriach oceny ofert, na podstawie poniższego wzoru:  </w:t>
      </w:r>
    </w:p>
    <w:p w:rsidR="00883E43" w:rsidRPr="00011941" w:rsidRDefault="00883E43" w:rsidP="00883E43">
      <w:pPr>
        <w:pStyle w:val="Style16"/>
        <w:tabs>
          <w:tab w:val="left" w:pos="9072"/>
        </w:tabs>
        <w:spacing w:after="184" w:line="276" w:lineRule="auto"/>
        <w:ind w:left="480" w:hanging="460"/>
        <w:jc w:val="center"/>
        <w:rPr>
          <w:rStyle w:val="CharStyle19"/>
          <w:rFonts w:cs="Calibri"/>
          <w:b w:val="0"/>
          <w:bCs/>
          <w:color w:val="000000"/>
          <w:sz w:val="24"/>
          <w:szCs w:val="24"/>
        </w:rPr>
      </w:pPr>
      <w:r w:rsidRPr="00011941">
        <w:rPr>
          <w:rStyle w:val="CharStyle19"/>
          <w:rFonts w:cs="Calibri"/>
          <w:b w:val="0"/>
          <w:bCs/>
          <w:color w:val="000000"/>
          <w:sz w:val="24"/>
          <w:szCs w:val="24"/>
        </w:rPr>
        <w:lastRenderedPageBreak/>
        <w:t>P = C + G</w:t>
      </w:r>
    </w:p>
    <w:p w:rsidR="00883E43" w:rsidRPr="00011941" w:rsidRDefault="00883E43" w:rsidP="00883E43">
      <w:pPr>
        <w:pStyle w:val="Style16"/>
        <w:tabs>
          <w:tab w:val="left" w:pos="9072"/>
        </w:tabs>
        <w:spacing w:after="0" w:line="276" w:lineRule="auto"/>
        <w:ind w:left="482" w:hanging="459"/>
        <w:rPr>
          <w:rStyle w:val="CharStyle19"/>
          <w:rFonts w:cs="Calibri"/>
          <w:b w:val="0"/>
          <w:bCs/>
          <w:color w:val="000000"/>
          <w:sz w:val="24"/>
          <w:szCs w:val="24"/>
        </w:rPr>
      </w:pPr>
      <w:r w:rsidRPr="00011941">
        <w:rPr>
          <w:rStyle w:val="CharStyle19"/>
          <w:rFonts w:cs="Calibri"/>
          <w:b w:val="0"/>
          <w:bCs/>
          <w:color w:val="000000"/>
          <w:sz w:val="24"/>
          <w:szCs w:val="24"/>
        </w:rPr>
        <w:t>gdzie:</w:t>
      </w:r>
    </w:p>
    <w:p w:rsidR="00883E43" w:rsidRPr="00011941" w:rsidRDefault="00883E43" w:rsidP="00883E43">
      <w:pPr>
        <w:pStyle w:val="Style16"/>
        <w:tabs>
          <w:tab w:val="left" w:pos="9072"/>
        </w:tabs>
        <w:spacing w:after="0" w:line="276" w:lineRule="auto"/>
        <w:ind w:left="482" w:hanging="56"/>
        <w:rPr>
          <w:rStyle w:val="CharStyle19"/>
          <w:rFonts w:cs="Calibri"/>
          <w:b w:val="0"/>
          <w:bCs/>
          <w:color w:val="000000"/>
          <w:sz w:val="24"/>
          <w:szCs w:val="24"/>
        </w:rPr>
      </w:pPr>
      <w:r w:rsidRPr="00011941">
        <w:rPr>
          <w:rStyle w:val="CharStyle19"/>
          <w:rFonts w:cs="Calibri"/>
          <w:b w:val="0"/>
          <w:bCs/>
          <w:color w:val="000000"/>
          <w:sz w:val="24"/>
          <w:szCs w:val="24"/>
        </w:rPr>
        <w:t xml:space="preserve">C </w:t>
      </w:r>
      <w:bookmarkStart w:id="19" w:name="_Hlk71372994"/>
      <w:r w:rsidRPr="00011941">
        <w:rPr>
          <w:rStyle w:val="CharStyle19"/>
          <w:rFonts w:cs="Calibri"/>
          <w:b w:val="0"/>
          <w:bCs/>
          <w:color w:val="000000"/>
          <w:sz w:val="24"/>
          <w:szCs w:val="24"/>
        </w:rPr>
        <w:t>–</w:t>
      </w:r>
      <w:bookmarkEnd w:id="19"/>
      <w:r w:rsidRPr="00011941">
        <w:rPr>
          <w:rStyle w:val="CharStyle19"/>
          <w:rFonts w:cs="Calibri"/>
          <w:b w:val="0"/>
          <w:bCs/>
          <w:color w:val="000000"/>
          <w:sz w:val="24"/>
          <w:szCs w:val="24"/>
        </w:rPr>
        <w:t xml:space="preserve"> Cena </w:t>
      </w:r>
    </w:p>
    <w:p w:rsidR="00883E43" w:rsidRPr="00011941" w:rsidRDefault="00883E43" w:rsidP="00883E43">
      <w:pPr>
        <w:pStyle w:val="Style16"/>
        <w:tabs>
          <w:tab w:val="left" w:pos="9072"/>
        </w:tabs>
        <w:spacing w:after="120" w:line="276" w:lineRule="auto"/>
        <w:ind w:left="482" w:hanging="57"/>
        <w:rPr>
          <w:rStyle w:val="CharStyle19"/>
          <w:rFonts w:cs="Calibri"/>
          <w:b w:val="0"/>
          <w:bCs/>
          <w:color w:val="000000"/>
          <w:sz w:val="24"/>
          <w:szCs w:val="24"/>
        </w:rPr>
      </w:pPr>
      <w:r w:rsidRPr="00011941">
        <w:rPr>
          <w:rStyle w:val="CharStyle19"/>
          <w:rFonts w:cs="Calibri"/>
          <w:b w:val="0"/>
          <w:bCs/>
          <w:color w:val="000000"/>
          <w:sz w:val="24"/>
          <w:szCs w:val="24"/>
        </w:rPr>
        <w:t xml:space="preserve">G –  Okres gwarancji    </w:t>
      </w:r>
    </w:p>
    <w:p w:rsidR="00883E43" w:rsidRPr="00011941" w:rsidRDefault="00883E43" w:rsidP="00883E43">
      <w:pPr>
        <w:pStyle w:val="Style16"/>
        <w:numPr>
          <w:ilvl w:val="0"/>
          <w:numId w:val="43"/>
        </w:numPr>
        <w:spacing w:after="0" w:line="276" w:lineRule="auto"/>
        <w:ind w:left="284" w:hanging="284"/>
        <w:rPr>
          <w:rStyle w:val="CharStyle19"/>
          <w:rFonts w:cs="Calibri"/>
          <w:b w:val="0"/>
          <w:bCs/>
          <w:color w:val="000000"/>
          <w:sz w:val="24"/>
          <w:szCs w:val="24"/>
        </w:rPr>
      </w:pPr>
      <w:r w:rsidRPr="00011941">
        <w:rPr>
          <w:rStyle w:val="CharStyle19"/>
          <w:rFonts w:cs="Calibri"/>
          <w:b w:val="0"/>
          <w:bCs/>
          <w:color w:val="000000"/>
          <w:sz w:val="24"/>
          <w:szCs w:val="24"/>
        </w:rPr>
        <w:t xml:space="preserve">Jeżeli nie będzie można dokonać wyboru oferty najkorzystniejszej ze względu na to, że zostały złożone oferty o takiej samej cenie, Zamawiający wezwie Wykonawców, którzy złożyli te oferty do złożenia w wyznaczonym terminie ofert dodatkowych. Wykonawcy w ofertach dodatkowych nie mogą zaoferować cen wyższych niż zaoferowane w złożonych ofertach. </w:t>
      </w:r>
    </w:p>
    <w:p w:rsidR="00883E43" w:rsidRPr="00011941" w:rsidRDefault="00883E43" w:rsidP="00883E43">
      <w:pPr>
        <w:pStyle w:val="Style16"/>
        <w:numPr>
          <w:ilvl w:val="0"/>
          <w:numId w:val="43"/>
        </w:numPr>
        <w:spacing w:after="0" w:line="276" w:lineRule="auto"/>
        <w:ind w:left="284" w:hanging="284"/>
        <w:rPr>
          <w:rFonts w:cs="Calibri"/>
          <w:bCs/>
          <w:color w:val="000000"/>
          <w:sz w:val="24"/>
          <w:szCs w:val="24"/>
        </w:rPr>
      </w:pPr>
      <w:r w:rsidRPr="00011941">
        <w:rPr>
          <w:rStyle w:val="CharStyle19"/>
          <w:rFonts w:cs="Calibri"/>
          <w:b w:val="0"/>
          <w:bCs/>
          <w:color w:val="000000"/>
          <w:sz w:val="24"/>
          <w:szCs w:val="24"/>
        </w:rPr>
        <w:t>Zamawiający wybierze jako najkorzystniejszą ofertę, która otrzyma największą liczbę punktów spośród ofert niepodlegających odrzuceniu.</w:t>
      </w:r>
    </w:p>
    <w:p w:rsidR="00883E43" w:rsidRPr="00011941" w:rsidRDefault="00883E43" w:rsidP="00883E43">
      <w:pPr>
        <w:pStyle w:val="Style16"/>
        <w:numPr>
          <w:ilvl w:val="0"/>
          <w:numId w:val="43"/>
        </w:numPr>
        <w:spacing w:after="0" w:line="276" w:lineRule="auto"/>
        <w:ind w:left="284" w:hanging="284"/>
        <w:rPr>
          <w:rFonts w:cs="Calibri"/>
          <w:bCs/>
          <w:color w:val="000000"/>
          <w:sz w:val="24"/>
          <w:szCs w:val="24"/>
        </w:rPr>
      </w:pPr>
      <w:r w:rsidRPr="00011941">
        <w:rPr>
          <w:rStyle w:val="CharStyle17"/>
          <w:rFonts w:cs="Calibri"/>
          <w:color w:val="000000"/>
          <w:sz w:val="24"/>
          <w:szCs w:val="24"/>
        </w:rPr>
        <w:t xml:space="preserve"> Informacja o wyborze oferty najkorzystniejszej zostanie przekazana wszystkim wykonawcom ubiegającym się o udzielenie zamówienia w terminie 14 dni od daty zakończenia postępowania i  zamieszczona na stronie internetowej Projektu.</w:t>
      </w:r>
    </w:p>
    <w:p w:rsidR="00883E43" w:rsidRPr="00011941" w:rsidRDefault="00883E43" w:rsidP="00883E43">
      <w:pPr>
        <w:pStyle w:val="Style16"/>
        <w:numPr>
          <w:ilvl w:val="0"/>
          <w:numId w:val="43"/>
        </w:numPr>
        <w:spacing w:after="120" w:line="276" w:lineRule="auto"/>
        <w:ind w:left="284" w:hanging="284"/>
        <w:rPr>
          <w:rFonts w:cs="Calibri"/>
          <w:bCs/>
          <w:color w:val="000000"/>
          <w:sz w:val="24"/>
          <w:szCs w:val="24"/>
        </w:rPr>
      </w:pPr>
      <w:r w:rsidRPr="00011941">
        <w:rPr>
          <w:rStyle w:val="CharStyle17"/>
          <w:rFonts w:cs="Calibri"/>
          <w:color w:val="000000"/>
          <w:sz w:val="24"/>
          <w:szCs w:val="24"/>
        </w:rPr>
        <w:t>Wybrany Wykonawca zostanie zobowiązany do zawarcia umowy w miejscu i terminie wyznaczonym przez Zamawiającego.</w:t>
      </w:r>
    </w:p>
    <w:p w:rsidR="00883E43" w:rsidRPr="00011941" w:rsidRDefault="00883E43" w:rsidP="00883E43">
      <w:pPr>
        <w:pStyle w:val="Style18"/>
        <w:keepNext/>
        <w:keepLines/>
        <w:numPr>
          <w:ilvl w:val="0"/>
          <w:numId w:val="1"/>
        </w:numPr>
        <w:shd w:val="clear" w:color="auto" w:fill="auto"/>
        <w:tabs>
          <w:tab w:val="left" w:pos="567"/>
        </w:tabs>
        <w:spacing w:before="0" w:after="218" w:line="276" w:lineRule="auto"/>
        <w:ind w:firstLine="0"/>
        <w:jc w:val="both"/>
        <w:rPr>
          <w:rFonts w:cs="Calibri"/>
          <w:sz w:val="24"/>
          <w:szCs w:val="24"/>
        </w:rPr>
      </w:pPr>
      <w:bookmarkStart w:id="20" w:name="bookmark19"/>
      <w:r w:rsidRPr="00011941">
        <w:rPr>
          <w:rStyle w:val="CharStyle19"/>
          <w:rFonts w:cs="Calibri"/>
          <w:b/>
          <w:color w:val="000000"/>
          <w:sz w:val="24"/>
          <w:szCs w:val="24"/>
        </w:rPr>
        <w:t>ZABEZPIECZENIE NALEŻYTEGO WYKONANIA UMOWY</w:t>
      </w:r>
      <w:bookmarkEnd w:id="20"/>
    </w:p>
    <w:p w:rsidR="00883E43" w:rsidRPr="00011941" w:rsidRDefault="00883E43" w:rsidP="00883E43">
      <w:pPr>
        <w:pStyle w:val="Style16"/>
        <w:numPr>
          <w:ilvl w:val="0"/>
          <w:numId w:val="14"/>
        </w:numPr>
        <w:shd w:val="clear" w:color="auto" w:fill="auto"/>
        <w:spacing w:after="0" w:line="276" w:lineRule="auto"/>
        <w:ind w:left="284" w:right="40" w:hanging="284"/>
        <w:rPr>
          <w:rFonts w:cs="Calibri"/>
          <w:sz w:val="24"/>
          <w:szCs w:val="24"/>
        </w:rPr>
      </w:pPr>
      <w:r w:rsidRPr="00011941">
        <w:rPr>
          <w:rFonts w:cs="Calibri"/>
          <w:sz w:val="24"/>
          <w:szCs w:val="24"/>
        </w:rPr>
        <w:t xml:space="preserve">Wybrany wykonawca zobowiązany będzie w  terminie do dnia podpisania umowy, wnieść zabezpieczenie należytego wykonania umowy w wysokości </w:t>
      </w:r>
      <w:r>
        <w:rPr>
          <w:rFonts w:cs="Calibri"/>
          <w:b/>
          <w:sz w:val="24"/>
          <w:szCs w:val="24"/>
        </w:rPr>
        <w:t>5</w:t>
      </w:r>
      <w:r w:rsidRPr="00011941">
        <w:rPr>
          <w:rFonts w:cs="Calibri"/>
          <w:b/>
          <w:sz w:val="24"/>
          <w:szCs w:val="24"/>
        </w:rPr>
        <w:t xml:space="preserve"> % ceny</w:t>
      </w:r>
      <w:r w:rsidRPr="00011941">
        <w:rPr>
          <w:rFonts w:cs="Calibri"/>
          <w:sz w:val="24"/>
          <w:szCs w:val="24"/>
        </w:rPr>
        <w:t xml:space="preserve"> całkowitej podanej w ofercie.</w:t>
      </w:r>
    </w:p>
    <w:p w:rsidR="00883E43" w:rsidRPr="00011941" w:rsidRDefault="00883E43" w:rsidP="00883E43">
      <w:pPr>
        <w:pStyle w:val="Style16"/>
        <w:numPr>
          <w:ilvl w:val="0"/>
          <w:numId w:val="14"/>
        </w:numPr>
        <w:shd w:val="clear" w:color="auto" w:fill="auto"/>
        <w:spacing w:after="0" w:line="276" w:lineRule="auto"/>
        <w:ind w:left="284" w:right="40" w:hanging="284"/>
        <w:rPr>
          <w:rFonts w:cs="Calibri"/>
          <w:sz w:val="24"/>
          <w:szCs w:val="24"/>
        </w:rPr>
      </w:pPr>
      <w:r w:rsidRPr="00011941">
        <w:rPr>
          <w:rStyle w:val="CharStyle17"/>
          <w:rFonts w:cs="Calibri"/>
          <w:color w:val="000000"/>
          <w:sz w:val="24"/>
          <w:szCs w:val="24"/>
        </w:rPr>
        <w:t>Zabezpieczenie należytego wykonania umowy może być wnoszone w jednej lub kilku następujących formach:</w:t>
      </w:r>
    </w:p>
    <w:p w:rsidR="00883E43" w:rsidRPr="00011941" w:rsidRDefault="00883E43" w:rsidP="00883E43">
      <w:pPr>
        <w:pStyle w:val="Style16"/>
        <w:numPr>
          <w:ilvl w:val="0"/>
          <w:numId w:val="37"/>
        </w:numPr>
        <w:shd w:val="clear" w:color="auto" w:fill="auto"/>
        <w:tabs>
          <w:tab w:val="left" w:pos="709"/>
        </w:tabs>
        <w:spacing w:after="0" w:line="276" w:lineRule="auto"/>
        <w:ind w:left="284" w:firstLine="0"/>
        <w:rPr>
          <w:rFonts w:cs="Calibri"/>
          <w:sz w:val="24"/>
          <w:szCs w:val="24"/>
        </w:rPr>
      </w:pPr>
      <w:r w:rsidRPr="00011941">
        <w:rPr>
          <w:rStyle w:val="CharStyle17"/>
          <w:rFonts w:cs="Calibri"/>
          <w:color w:val="000000"/>
          <w:sz w:val="24"/>
          <w:szCs w:val="24"/>
        </w:rPr>
        <w:t>pieniądzu,</w:t>
      </w:r>
    </w:p>
    <w:p w:rsidR="00883E43" w:rsidRPr="00011941" w:rsidRDefault="00883E43" w:rsidP="00883E43">
      <w:pPr>
        <w:pStyle w:val="Style16"/>
        <w:numPr>
          <w:ilvl w:val="0"/>
          <w:numId w:val="37"/>
        </w:numPr>
        <w:shd w:val="clear" w:color="auto" w:fill="auto"/>
        <w:tabs>
          <w:tab w:val="left" w:pos="709"/>
        </w:tabs>
        <w:spacing w:after="0" w:line="276" w:lineRule="auto"/>
        <w:ind w:left="709" w:hanging="425"/>
        <w:rPr>
          <w:rFonts w:cs="Calibri"/>
          <w:sz w:val="24"/>
          <w:szCs w:val="24"/>
        </w:rPr>
      </w:pPr>
      <w:r w:rsidRPr="00011941">
        <w:rPr>
          <w:rStyle w:val="CharStyle17"/>
          <w:rFonts w:cs="Calibri"/>
          <w:color w:val="000000"/>
          <w:sz w:val="24"/>
          <w:szCs w:val="24"/>
        </w:rPr>
        <w:t>poręczeniach bankowych lub poręczeniach spółdzielczej kasy oszczędnościowo-kredytowej z tym, że zobowiązanie kasy jest zawsze zobowiązaniem pieniężnym,</w:t>
      </w:r>
    </w:p>
    <w:p w:rsidR="00883E43" w:rsidRPr="00011941" w:rsidRDefault="00883E43" w:rsidP="00883E43">
      <w:pPr>
        <w:pStyle w:val="Style16"/>
        <w:numPr>
          <w:ilvl w:val="0"/>
          <w:numId w:val="37"/>
        </w:numPr>
        <w:shd w:val="clear" w:color="auto" w:fill="auto"/>
        <w:tabs>
          <w:tab w:val="left" w:pos="709"/>
        </w:tabs>
        <w:spacing w:after="0" w:line="276" w:lineRule="auto"/>
        <w:ind w:left="284" w:firstLine="0"/>
        <w:rPr>
          <w:rFonts w:cs="Calibri"/>
          <w:sz w:val="24"/>
          <w:szCs w:val="24"/>
        </w:rPr>
      </w:pPr>
      <w:r w:rsidRPr="00011941">
        <w:rPr>
          <w:rStyle w:val="CharStyle17"/>
          <w:rFonts w:cs="Calibri"/>
          <w:color w:val="000000"/>
          <w:sz w:val="24"/>
          <w:szCs w:val="24"/>
        </w:rPr>
        <w:t>gwarancjach bankowych,</w:t>
      </w:r>
    </w:p>
    <w:p w:rsidR="00883E43" w:rsidRPr="00011941" w:rsidRDefault="00883E43" w:rsidP="00883E43">
      <w:pPr>
        <w:pStyle w:val="Style16"/>
        <w:numPr>
          <w:ilvl w:val="0"/>
          <w:numId w:val="37"/>
        </w:numPr>
        <w:shd w:val="clear" w:color="auto" w:fill="auto"/>
        <w:tabs>
          <w:tab w:val="left" w:pos="709"/>
        </w:tabs>
        <w:spacing w:after="0" w:line="276" w:lineRule="auto"/>
        <w:ind w:left="284" w:firstLine="0"/>
        <w:rPr>
          <w:rFonts w:cs="Calibri"/>
          <w:sz w:val="24"/>
          <w:szCs w:val="24"/>
        </w:rPr>
      </w:pPr>
      <w:r w:rsidRPr="00011941">
        <w:rPr>
          <w:rStyle w:val="CharStyle17"/>
          <w:rFonts w:cs="Calibri"/>
          <w:color w:val="000000"/>
          <w:sz w:val="24"/>
          <w:szCs w:val="24"/>
        </w:rPr>
        <w:t>gwarancjach ubezpieczeniowych,</w:t>
      </w:r>
    </w:p>
    <w:p w:rsidR="00883E43" w:rsidRPr="00011941" w:rsidRDefault="00883E43" w:rsidP="00883E43">
      <w:pPr>
        <w:pStyle w:val="Style16"/>
        <w:numPr>
          <w:ilvl w:val="0"/>
          <w:numId w:val="37"/>
        </w:numPr>
        <w:shd w:val="clear" w:color="auto" w:fill="auto"/>
        <w:tabs>
          <w:tab w:val="left" w:pos="709"/>
        </w:tabs>
        <w:spacing w:after="0" w:line="276" w:lineRule="auto"/>
        <w:ind w:left="709" w:hanging="425"/>
        <w:rPr>
          <w:rFonts w:cs="Calibri"/>
          <w:sz w:val="24"/>
          <w:szCs w:val="24"/>
        </w:rPr>
      </w:pPr>
      <w:r w:rsidRPr="00011941">
        <w:rPr>
          <w:rStyle w:val="CharStyle17"/>
          <w:rFonts w:cs="Calibri"/>
          <w:color w:val="000000"/>
          <w:sz w:val="24"/>
          <w:szCs w:val="24"/>
        </w:rPr>
        <w:t>poręczeniach udzielanych przez podmioty, o których mowa w mowa w art. 6b ust. 5 pkt 2 ustawy z dnia 9 listopada 2000 r. o utworzeniu Polskiej Agencji Rozwoju Przedsiębiorczości (Dz. U. z 2020 poz. 299).</w:t>
      </w:r>
    </w:p>
    <w:p w:rsidR="00A45489" w:rsidRDefault="00883E43" w:rsidP="00A45489">
      <w:pPr>
        <w:pStyle w:val="Style16"/>
        <w:numPr>
          <w:ilvl w:val="0"/>
          <w:numId w:val="14"/>
        </w:numPr>
        <w:tabs>
          <w:tab w:val="left" w:pos="284"/>
        </w:tabs>
        <w:spacing w:after="120" w:line="276" w:lineRule="auto"/>
        <w:ind w:left="284" w:hanging="284"/>
        <w:rPr>
          <w:rStyle w:val="CharStyle17"/>
          <w:rFonts w:cs="Calibri"/>
          <w:color w:val="000000"/>
          <w:sz w:val="24"/>
          <w:szCs w:val="24"/>
        </w:rPr>
      </w:pPr>
      <w:r w:rsidRPr="00011941">
        <w:rPr>
          <w:rStyle w:val="CharStyle17"/>
          <w:rFonts w:cs="Calibri"/>
          <w:color w:val="000000"/>
          <w:sz w:val="24"/>
          <w:szCs w:val="24"/>
        </w:rPr>
        <w:t>Zabezpieczenie w pieniądzu Wykonawca jest zobowiązany do wpłacenia przelewem w określonej w niniejszym rozdziale wysokości i na poniżej rachunek:</w:t>
      </w:r>
    </w:p>
    <w:p w:rsidR="00A45489" w:rsidRPr="00A45489" w:rsidRDefault="00A45489" w:rsidP="00A45489">
      <w:pPr>
        <w:pStyle w:val="Style16"/>
        <w:tabs>
          <w:tab w:val="left" w:pos="284"/>
        </w:tabs>
        <w:spacing w:after="120" w:line="276" w:lineRule="auto"/>
        <w:ind w:left="284" w:firstLine="0"/>
        <w:rPr>
          <w:rStyle w:val="CharStyle17"/>
          <w:rFonts w:cs="Calibri"/>
          <w:color w:val="000000"/>
          <w:sz w:val="24"/>
          <w:szCs w:val="24"/>
        </w:rPr>
      </w:pPr>
      <w:r w:rsidRPr="00A45489">
        <w:rPr>
          <w:rStyle w:val="CharStyle17"/>
          <w:rFonts w:cs="Calibri"/>
          <w:color w:val="000000"/>
          <w:sz w:val="24"/>
          <w:szCs w:val="24"/>
        </w:rPr>
        <w:t xml:space="preserve">Numer 76 8309 0000 0058 8191 2000 0010 prowadzony  w banku Bank Spółdzielczy </w:t>
      </w:r>
      <w:r w:rsidRPr="00A45489">
        <w:rPr>
          <w:rStyle w:val="CharStyle17"/>
          <w:rFonts w:cs="Calibri"/>
          <w:color w:val="000000"/>
          <w:sz w:val="24"/>
          <w:szCs w:val="24"/>
        </w:rPr>
        <w:br/>
        <w:t>w Sztumie,</w:t>
      </w:r>
    </w:p>
    <w:p w:rsidR="00883E43" w:rsidRPr="00011941" w:rsidRDefault="00883E43" w:rsidP="00883E43">
      <w:pPr>
        <w:pStyle w:val="Style16"/>
        <w:tabs>
          <w:tab w:val="left" w:pos="284"/>
        </w:tabs>
        <w:spacing w:after="120" w:line="276" w:lineRule="auto"/>
        <w:ind w:left="284" w:firstLine="0"/>
        <w:rPr>
          <w:rStyle w:val="CharStyle17"/>
          <w:rFonts w:cs="Calibri"/>
          <w:color w:val="000000"/>
          <w:sz w:val="24"/>
          <w:szCs w:val="24"/>
        </w:rPr>
      </w:pPr>
      <w:r w:rsidRPr="00011941">
        <w:rPr>
          <w:rStyle w:val="CharStyle17"/>
          <w:rFonts w:cs="Calibri"/>
          <w:color w:val="000000"/>
          <w:sz w:val="24"/>
          <w:szCs w:val="24"/>
        </w:rPr>
        <w:t xml:space="preserve">z dopiskiem: zabezpieczenie umowy do postępowania ……………………………………… </w:t>
      </w:r>
    </w:p>
    <w:p w:rsidR="00883E43" w:rsidRDefault="00883E43" w:rsidP="00883E43">
      <w:pPr>
        <w:pStyle w:val="Style16"/>
        <w:numPr>
          <w:ilvl w:val="0"/>
          <w:numId w:val="14"/>
        </w:numPr>
        <w:shd w:val="clear" w:color="auto" w:fill="auto"/>
        <w:tabs>
          <w:tab w:val="left" w:pos="284"/>
        </w:tabs>
        <w:spacing w:after="0" w:line="276" w:lineRule="auto"/>
        <w:ind w:left="284" w:hanging="284"/>
        <w:rPr>
          <w:rFonts w:cs="Calibri"/>
          <w:sz w:val="24"/>
          <w:szCs w:val="24"/>
        </w:rPr>
      </w:pPr>
      <w:r w:rsidRPr="00011941">
        <w:rPr>
          <w:rStyle w:val="CharStyle17"/>
          <w:rFonts w:cs="Calibri"/>
          <w:color w:val="000000"/>
          <w:sz w:val="24"/>
          <w:szCs w:val="24"/>
        </w:rPr>
        <w:t>Jeżeli zabezpieczenie wniesiono w pieniądzu, zamawiający przechowuje</w:t>
      </w:r>
      <w:r>
        <w:rPr>
          <w:rStyle w:val="CharStyle17"/>
          <w:rFonts w:cs="Calibri"/>
          <w:color w:val="000000"/>
          <w:sz w:val="24"/>
          <w:szCs w:val="24"/>
        </w:rPr>
        <w:t xml:space="preserve"> </w:t>
      </w:r>
      <w:r w:rsidRPr="00011941">
        <w:rPr>
          <w:rStyle w:val="CharStyle17"/>
          <w:rFonts w:cs="Calibri"/>
          <w:color w:val="000000"/>
          <w:sz w:val="24"/>
          <w:szCs w:val="24"/>
        </w:rPr>
        <w:t>je na oprocentowanym</w:t>
      </w:r>
      <w:r w:rsidRPr="00011941">
        <w:rPr>
          <w:rFonts w:cs="Calibri"/>
          <w:sz w:val="24"/>
          <w:szCs w:val="24"/>
        </w:rPr>
        <w:t xml:space="preserve"> </w:t>
      </w:r>
      <w:r w:rsidRPr="00011941">
        <w:rPr>
          <w:rStyle w:val="CharStyle17"/>
          <w:rFonts w:cs="Calibri"/>
          <w:color w:val="000000"/>
          <w:sz w:val="24"/>
          <w:szCs w:val="24"/>
        </w:rPr>
        <w:t>rachunku bankowym. Zamawiający zwraca zabezpieczenie wniesione w</w:t>
      </w:r>
      <w:r>
        <w:rPr>
          <w:rStyle w:val="CharStyle17"/>
          <w:rFonts w:cs="Calibri"/>
          <w:color w:val="000000"/>
          <w:sz w:val="24"/>
          <w:szCs w:val="24"/>
        </w:rPr>
        <w:t xml:space="preserve"> </w:t>
      </w:r>
      <w:r w:rsidRPr="00011941">
        <w:rPr>
          <w:rStyle w:val="CharStyle17"/>
          <w:rFonts w:cs="Calibri"/>
          <w:sz w:val="24"/>
          <w:szCs w:val="24"/>
        </w:rPr>
        <w:lastRenderedPageBreak/>
        <w:t>pieniądzu z odsetkami</w:t>
      </w:r>
      <w:r w:rsidRPr="00011941">
        <w:rPr>
          <w:rFonts w:cs="Calibri"/>
          <w:sz w:val="24"/>
          <w:szCs w:val="24"/>
        </w:rPr>
        <w:t xml:space="preserve"> </w:t>
      </w:r>
      <w:r w:rsidRPr="00011941">
        <w:rPr>
          <w:rStyle w:val="CharStyle17"/>
          <w:rFonts w:cs="Calibri"/>
          <w:color w:val="000000"/>
          <w:sz w:val="24"/>
          <w:szCs w:val="24"/>
        </w:rPr>
        <w:t>wynikającymi z umowy rachunku bankowego, na którym było ono przechowywane, pomniejszone o koszty prowadzenia tego rachunku oraz prowizji bankowej za przelew pieniędzy na rachunek bankowy Wykonawcy.</w:t>
      </w:r>
    </w:p>
    <w:p w:rsidR="00883E43" w:rsidRPr="003C249F" w:rsidRDefault="00883E43" w:rsidP="00883E43">
      <w:pPr>
        <w:pStyle w:val="Style16"/>
        <w:numPr>
          <w:ilvl w:val="0"/>
          <w:numId w:val="14"/>
        </w:numPr>
        <w:shd w:val="clear" w:color="auto" w:fill="auto"/>
        <w:tabs>
          <w:tab w:val="left" w:pos="284"/>
        </w:tabs>
        <w:spacing w:after="0" w:line="276" w:lineRule="auto"/>
        <w:ind w:left="284" w:hanging="284"/>
        <w:rPr>
          <w:rFonts w:cs="Calibri"/>
          <w:sz w:val="24"/>
          <w:szCs w:val="24"/>
        </w:rPr>
      </w:pPr>
      <w:r w:rsidRPr="00841E3A">
        <w:rPr>
          <w:rStyle w:val="CharStyle17"/>
          <w:rFonts w:cs="Calibri"/>
          <w:color w:val="000000"/>
          <w:sz w:val="24"/>
          <w:szCs w:val="24"/>
        </w:rPr>
        <w:t xml:space="preserve">Zamawiający zwraca </w:t>
      </w:r>
      <w:r w:rsidRPr="003C249F">
        <w:rPr>
          <w:rFonts w:ascii="Calibri" w:hAnsi="Calibri" w:cs="Calibri"/>
          <w:sz w:val="24"/>
          <w:szCs w:val="24"/>
        </w:rPr>
        <w:t>70% zabezpieczenia należytego wykonania umowy, pomniejszone o ewentualne wypłaty z tytułu nienależytego wykonania umowy, w szczególności kary umowne, w terminie 30 dni od dnia wykonania zamówienia i uznania przez Zamawiającego za należycie wykonane poprzez podpisanie przez Zamawiającego protokołu odbioru końcowego bez uwag.</w:t>
      </w:r>
    </w:p>
    <w:p w:rsidR="00883E43" w:rsidRDefault="00883E43" w:rsidP="00883E43">
      <w:pPr>
        <w:pStyle w:val="Style16"/>
        <w:numPr>
          <w:ilvl w:val="0"/>
          <w:numId w:val="14"/>
        </w:numPr>
        <w:shd w:val="clear" w:color="auto" w:fill="auto"/>
        <w:tabs>
          <w:tab w:val="left" w:pos="284"/>
        </w:tabs>
        <w:spacing w:after="0" w:line="276" w:lineRule="auto"/>
        <w:rPr>
          <w:rStyle w:val="CharStyle17"/>
          <w:rFonts w:cs="Calibri"/>
          <w:sz w:val="24"/>
          <w:szCs w:val="24"/>
        </w:rPr>
      </w:pPr>
      <w:r w:rsidRPr="00011941">
        <w:rPr>
          <w:rStyle w:val="CharStyle17"/>
          <w:rFonts w:cs="Calibri"/>
          <w:color w:val="000000"/>
          <w:sz w:val="24"/>
          <w:szCs w:val="24"/>
        </w:rPr>
        <w:t xml:space="preserve">Kwota pozostawiona na zabezpieczenie roszczeń z tytułu rękojmi za wady w wysokości 30% kwoty wniesionego zabezpieczenia zostanie zwrócona nie później niż w 15 dniu po </w:t>
      </w:r>
      <w:r w:rsidRPr="00011941">
        <w:rPr>
          <w:rStyle w:val="CharStyle17"/>
          <w:rFonts w:cs="Calibri"/>
          <w:sz w:val="24"/>
          <w:szCs w:val="24"/>
        </w:rPr>
        <w:t>upływie okresu rękojmi za wady.</w:t>
      </w:r>
    </w:p>
    <w:p w:rsidR="00883E43" w:rsidRPr="00011941" w:rsidRDefault="00883E43" w:rsidP="00883E43">
      <w:pPr>
        <w:pStyle w:val="Style16"/>
        <w:numPr>
          <w:ilvl w:val="0"/>
          <w:numId w:val="14"/>
        </w:numPr>
        <w:shd w:val="clear" w:color="auto" w:fill="auto"/>
        <w:spacing w:after="0" w:line="276" w:lineRule="auto"/>
        <w:ind w:left="284" w:right="40" w:hanging="284"/>
        <w:rPr>
          <w:rFonts w:cs="Calibri"/>
          <w:sz w:val="24"/>
          <w:szCs w:val="24"/>
        </w:rPr>
      </w:pPr>
      <w:r w:rsidRPr="00011941">
        <w:rPr>
          <w:rFonts w:ascii="Calibri" w:hAnsi="Calibri" w:cs="Calibri"/>
          <w:sz w:val="24"/>
          <w:szCs w:val="24"/>
        </w:rPr>
        <w:t>Zabezpieczenie złożone w formach innych niż pieniężna nie może zawierać klauzuli warunkującej zapłatę przez gwaranta lub poręczyciela należnej kwoty, polegającej na zapisie, że żądanie zapłaty powinno być przekazane za pośrednictwem banku prowadzącego rachunek Zamawiającego, który potwierdzi podpisy złożone na żądaniu wypłaty lub polegającej na żądaniu dostarczenia kserokopii wzorów podpisów z banku prowadzącego rachunek Zamawiającego.</w:t>
      </w:r>
    </w:p>
    <w:p w:rsidR="00883E43" w:rsidRPr="00011941" w:rsidRDefault="00883E43" w:rsidP="00883E43">
      <w:pPr>
        <w:pStyle w:val="Style16"/>
        <w:numPr>
          <w:ilvl w:val="0"/>
          <w:numId w:val="14"/>
        </w:numPr>
        <w:shd w:val="clear" w:color="auto" w:fill="auto"/>
        <w:spacing w:after="180" w:line="276" w:lineRule="auto"/>
        <w:ind w:left="284" w:right="40" w:hanging="284"/>
        <w:rPr>
          <w:rFonts w:cs="Calibri"/>
          <w:sz w:val="24"/>
          <w:szCs w:val="24"/>
        </w:rPr>
      </w:pPr>
      <w:r w:rsidRPr="00011941">
        <w:rPr>
          <w:rFonts w:ascii="Calibri" w:hAnsi="Calibri" w:cs="Calibri"/>
          <w:sz w:val="24"/>
          <w:szCs w:val="24"/>
        </w:rPr>
        <w:t>W przypadku wniesienia zabezpieczenia należytego wykonania umowy w  formie gwarancji lub poręczenia, przez wykonawców wspólnie ubiegających się o udzielenie zamówienia, zabezpieczenie należytego wykonania umowy może być wniesione przez jednego z wykonawców wspólnie ubiegających się o udzielenie zamówienia pod warunkiem, że z dokumentu zabezpieczenia należytego wykonania umowy będzie wynikało, iż wykonawca ten działa na podstawie pełnomocnictwa udzielonego mu przez pozostałych wykonawców wspólnie ubiegających się  o udzielenie zamówienia. W takim przypadku z dokumentu gwarancji lub poręczenia musi wynikać, że zabezpieczenie należytego wykonania umowy składane jest w imieniu wszystkich, wymienionych w dokumencie wykonawców wspólnie ubiegających się o udzielenie zamówienia oraz, że zamawiający będzie mógł zaspokoić swoje roszczenia w przypadku uchybienia któregokolwiek z wykonawców wspólnie ubiegających się o udzielenie zamówieni</w:t>
      </w:r>
      <w:r>
        <w:rPr>
          <w:rFonts w:ascii="Calibri" w:hAnsi="Calibri" w:cs="Calibri"/>
          <w:sz w:val="24"/>
          <w:szCs w:val="24"/>
        </w:rPr>
        <w:t>a.</w:t>
      </w:r>
    </w:p>
    <w:p w:rsidR="00883E43" w:rsidRPr="00011941" w:rsidRDefault="00883E43" w:rsidP="00883E43">
      <w:pPr>
        <w:pStyle w:val="Style18"/>
        <w:keepNext/>
        <w:keepLines/>
        <w:numPr>
          <w:ilvl w:val="0"/>
          <w:numId w:val="1"/>
        </w:numPr>
        <w:shd w:val="clear" w:color="auto" w:fill="auto"/>
        <w:tabs>
          <w:tab w:val="left" w:pos="709"/>
        </w:tabs>
        <w:spacing w:before="0" w:after="120" w:line="276" w:lineRule="auto"/>
        <w:ind w:firstLine="0"/>
        <w:jc w:val="both"/>
        <w:rPr>
          <w:rFonts w:cs="Calibri"/>
          <w:sz w:val="24"/>
          <w:szCs w:val="24"/>
        </w:rPr>
      </w:pPr>
      <w:bookmarkStart w:id="21" w:name="bookmark20"/>
      <w:r w:rsidRPr="00011941">
        <w:rPr>
          <w:rStyle w:val="CharStyle19"/>
          <w:rFonts w:cs="Calibri"/>
          <w:b/>
          <w:color w:val="000000"/>
          <w:sz w:val="24"/>
          <w:szCs w:val="24"/>
        </w:rPr>
        <w:t>ZAWARCIE UMOWY</w:t>
      </w:r>
      <w:bookmarkEnd w:id="21"/>
    </w:p>
    <w:p w:rsidR="00883E43" w:rsidRPr="00011941" w:rsidRDefault="00883E43" w:rsidP="00883E43">
      <w:pPr>
        <w:pStyle w:val="Style16"/>
        <w:numPr>
          <w:ilvl w:val="0"/>
          <w:numId w:val="15"/>
        </w:numPr>
        <w:shd w:val="clear" w:color="auto" w:fill="auto"/>
        <w:spacing w:after="0" w:line="276" w:lineRule="auto"/>
        <w:ind w:left="480" w:hanging="460"/>
        <w:rPr>
          <w:rFonts w:cs="Calibri"/>
          <w:sz w:val="24"/>
          <w:szCs w:val="24"/>
        </w:rPr>
      </w:pPr>
      <w:r w:rsidRPr="00011941">
        <w:rPr>
          <w:rStyle w:val="CharStyle17"/>
          <w:rFonts w:cs="Calibri"/>
          <w:color w:val="000000"/>
          <w:sz w:val="24"/>
          <w:szCs w:val="24"/>
        </w:rPr>
        <w:t xml:space="preserve"> Z wybranym Wykonawcą zostanie zawarta umowa o treści zaakceptowanej przez Wykonawcę.</w:t>
      </w:r>
    </w:p>
    <w:p w:rsidR="00883E43" w:rsidRPr="00011941" w:rsidRDefault="00883E43" w:rsidP="00883E43">
      <w:pPr>
        <w:pStyle w:val="Style16"/>
        <w:numPr>
          <w:ilvl w:val="0"/>
          <w:numId w:val="15"/>
        </w:numPr>
        <w:shd w:val="clear" w:color="auto" w:fill="auto"/>
        <w:spacing w:after="0" w:line="276" w:lineRule="auto"/>
        <w:ind w:left="480" w:right="40" w:hanging="460"/>
        <w:rPr>
          <w:rFonts w:cs="Calibri"/>
          <w:sz w:val="24"/>
          <w:szCs w:val="24"/>
        </w:rPr>
      </w:pPr>
      <w:r w:rsidRPr="00011941">
        <w:rPr>
          <w:rStyle w:val="CharStyle17"/>
          <w:rFonts w:cs="Calibri"/>
          <w:color w:val="000000"/>
          <w:sz w:val="24"/>
          <w:szCs w:val="24"/>
        </w:rPr>
        <w:t xml:space="preserve"> Przed podpisaniem umowy Wykonawcy wspólnie ubiegający się o udzielenie zamówienia są zobowiązani przedstawić Zamawiającemu umowę regulującą współpracę tych wykonawców (umowę konsorcjum).</w:t>
      </w:r>
    </w:p>
    <w:p w:rsidR="00883E43" w:rsidRPr="00011941" w:rsidRDefault="00883E43" w:rsidP="00883E43">
      <w:pPr>
        <w:pStyle w:val="Style16"/>
        <w:numPr>
          <w:ilvl w:val="0"/>
          <w:numId w:val="15"/>
        </w:numPr>
        <w:shd w:val="clear" w:color="auto" w:fill="auto"/>
        <w:spacing w:after="0" w:line="276" w:lineRule="auto"/>
        <w:ind w:left="480" w:right="40" w:hanging="460"/>
        <w:rPr>
          <w:rFonts w:cs="Calibri"/>
          <w:sz w:val="24"/>
          <w:szCs w:val="24"/>
        </w:rPr>
      </w:pPr>
      <w:r w:rsidRPr="00011941">
        <w:rPr>
          <w:rStyle w:val="CharStyle17"/>
          <w:rFonts w:cs="Calibri"/>
          <w:color w:val="000000"/>
          <w:sz w:val="24"/>
          <w:szCs w:val="24"/>
        </w:rPr>
        <w:t xml:space="preserve"> Wykonawca przed podpisaniem umowy zobowiązany jest do wniesienia zabezpieczenia należytego wykonania umowy.</w:t>
      </w:r>
    </w:p>
    <w:p w:rsidR="00883E43" w:rsidRPr="00011941" w:rsidRDefault="00883E43" w:rsidP="00883E43">
      <w:pPr>
        <w:pStyle w:val="Style16"/>
        <w:numPr>
          <w:ilvl w:val="0"/>
          <w:numId w:val="15"/>
        </w:numPr>
        <w:shd w:val="clear" w:color="auto" w:fill="auto"/>
        <w:spacing w:after="0" w:line="276" w:lineRule="auto"/>
        <w:ind w:left="480" w:right="40" w:hanging="460"/>
        <w:rPr>
          <w:rFonts w:cs="Calibri"/>
          <w:sz w:val="24"/>
          <w:szCs w:val="24"/>
        </w:rPr>
      </w:pPr>
      <w:r w:rsidRPr="00011941">
        <w:rPr>
          <w:rStyle w:val="CharStyle17"/>
          <w:rFonts w:cs="Calibri"/>
          <w:color w:val="000000"/>
          <w:sz w:val="24"/>
          <w:szCs w:val="24"/>
        </w:rPr>
        <w:t xml:space="preserve"> Zamawiający dopuszcza zmiany postanowień umowy w stosunku do treści oferty, na podstawie której dokonano wyboru wykonawcy w następującym zakresie:</w:t>
      </w:r>
    </w:p>
    <w:p w:rsidR="00883E43" w:rsidRPr="00011941" w:rsidRDefault="00883E43" w:rsidP="00883E43">
      <w:pPr>
        <w:pStyle w:val="Style16"/>
        <w:numPr>
          <w:ilvl w:val="0"/>
          <w:numId w:val="38"/>
        </w:numPr>
        <w:shd w:val="clear" w:color="auto" w:fill="auto"/>
        <w:spacing w:after="0" w:line="276" w:lineRule="auto"/>
        <w:rPr>
          <w:rFonts w:cs="Calibri"/>
          <w:sz w:val="24"/>
          <w:szCs w:val="24"/>
        </w:rPr>
      </w:pPr>
      <w:r w:rsidRPr="00011941">
        <w:rPr>
          <w:rStyle w:val="CharStyle17"/>
          <w:rFonts w:cs="Calibri"/>
          <w:color w:val="000000"/>
          <w:sz w:val="24"/>
          <w:szCs w:val="24"/>
        </w:rPr>
        <w:lastRenderedPageBreak/>
        <w:t>terminu wykonania zamówienia:</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Style w:val="CharStyle17"/>
          <w:rFonts w:cs="Calibri"/>
          <w:color w:val="000000"/>
          <w:sz w:val="24"/>
          <w:szCs w:val="24"/>
        </w:rPr>
        <w:t>w przypadku konieczności zlecenia robót dodatkowych, niemożliwych do przewidzenia przed zawarciem umowy,</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Fonts w:cs="Calibri"/>
          <w:sz w:val="24"/>
          <w:szCs w:val="24"/>
        </w:rPr>
        <w:t xml:space="preserve"> </w:t>
      </w:r>
      <w:r w:rsidRPr="00011941">
        <w:rPr>
          <w:rStyle w:val="CharStyle17"/>
          <w:rFonts w:cs="Calibri"/>
          <w:color w:val="000000"/>
          <w:sz w:val="24"/>
          <w:szCs w:val="24"/>
        </w:rPr>
        <w:t>w przypadku konieczności wprowadzenia zmian projektowych,</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Fonts w:cs="Calibri"/>
          <w:sz w:val="24"/>
          <w:szCs w:val="24"/>
        </w:rPr>
      </w:pPr>
      <w:r w:rsidRPr="00011941">
        <w:rPr>
          <w:rFonts w:cs="Calibri"/>
          <w:sz w:val="24"/>
          <w:szCs w:val="24"/>
        </w:rPr>
        <w:t xml:space="preserve"> </w:t>
      </w:r>
      <w:r w:rsidRPr="00011941">
        <w:rPr>
          <w:rStyle w:val="CharStyle17"/>
          <w:rFonts w:cs="Calibri"/>
          <w:color w:val="000000"/>
          <w:sz w:val="24"/>
          <w:szCs w:val="24"/>
        </w:rPr>
        <w:t>z powodu działań osób trzecich uniemożliwiających wykonanie prac, które to działania nie są konsekwencją winy którejkolwiek ze stron,</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Style w:val="CharStyle17"/>
          <w:rFonts w:cs="Calibri"/>
          <w:color w:val="000000"/>
          <w:sz w:val="24"/>
          <w:szCs w:val="24"/>
        </w:rPr>
        <w:t>przedłużającej się procedury przetargowej na wybór Wykonawcy robót budowlanych, wynikające z przyczyn niezależnych od Zamawiającego,</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Style w:val="CharStyle17"/>
          <w:rFonts w:cs="Calibri"/>
          <w:color w:val="000000"/>
          <w:sz w:val="24"/>
          <w:szCs w:val="24"/>
        </w:rPr>
        <w:t xml:space="preserve">wystąpienie siły wyższej uniemożliwiającej zrealizowanie inwestycji w terminie, </w:t>
      </w:r>
    </w:p>
    <w:p w:rsidR="00883E43" w:rsidRPr="00011941" w:rsidRDefault="00883E43" w:rsidP="00883E43">
      <w:pPr>
        <w:pStyle w:val="Style16"/>
        <w:numPr>
          <w:ilvl w:val="0"/>
          <w:numId w:val="39"/>
        </w:numPr>
        <w:shd w:val="clear" w:color="auto" w:fill="auto"/>
        <w:tabs>
          <w:tab w:val="left" w:pos="993"/>
        </w:tabs>
        <w:spacing w:after="120" w:line="276" w:lineRule="auto"/>
        <w:ind w:left="993" w:right="40" w:hanging="426"/>
        <w:rPr>
          <w:rFonts w:cs="Calibri"/>
          <w:sz w:val="24"/>
          <w:szCs w:val="24"/>
        </w:rPr>
      </w:pPr>
      <w:r w:rsidRPr="00011941">
        <w:rPr>
          <w:rStyle w:val="CharStyle17"/>
          <w:rFonts w:cs="Calibri"/>
          <w:color w:val="000000"/>
          <w:sz w:val="24"/>
          <w:szCs w:val="24"/>
        </w:rPr>
        <w:t>zmiany zapisów umowy o dofinansowanie realizacji projektu „Termomodernizacja budynku mieszkalnego wielorodzinnego przy ul. Przemysłowej 6 w Ornecie”.</w:t>
      </w:r>
    </w:p>
    <w:p w:rsidR="00883E43" w:rsidRPr="00011941" w:rsidRDefault="00883E43" w:rsidP="00883E43">
      <w:pPr>
        <w:pStyle w:val="Style16"/>
        <w:numPr>
          <w:ilvl w:val="0"/>
          <w:numId w:val="16"/>
        </w:numPr>
        <w:shd w:val="clear" w:color="auto" w:fill="auto"/>
        <w:spacing w:after="0" w:line="276" w:lineRule="auto"/>
        <w:ind w:firstLine="426"/>
        <w:rPr>
          <w:rFonts w:cs="Calibri"/>
          <w:sz w:val="24"/>
          <w:szCs w:val="24"/>
        </w:rPr>
      </w:pPr>
      <w:r w:rsidRPr="00011941">
        <w:rPr>
          <w:rStyle w:val="CharStyle17"/>
          <w:rFonts w:cs="Calibri"/>
          <w:color w:val="000000"/>
          <w:sz w:val="24"/>
          <w:szCs w:val="24"/>
        </w:rPr>
        <w:t xml:space="preserve"> wynagrodzenia:</w:t>
      </w:r>
    </w:p>
    <w:p w:rsidR="00883E43" w:rsidRPr="00011941" w:rsidRDefault="00883E43" w:rsidP="00883E43">
      <w:pPr>
        <w:pStyle w:val="Style16"/>
        <w:numPr>
          <w:ilvl w:val="0"/>
          <w:numId w:val="40"/>
        </w:numPr>
        <w:shd w:val="clear" w:color="auto" w:fill="auto"/>
        <w:spacing w:after="120" w:line="276" w:lineRule="auto"/>
        <w:ind w:left="993" w:hanging="426"/>
        <w:jc w:val="left"/>
        <w:rPr>
          <w:rFonts w:cs="Calibri"/>
          <w:sz w:val="24"/>
          <w:szCs w:val="24"/>
        </w:rPr>
      </w:pPr>
      <w:r w:rsidRPr="00011941">
        <w:rPr>
          <w:rStyle w:val="CharStyle17"/>
          <w:rFonts w:cs="Calibri"/>
          <w:color w:val="000000"/>
          <w:sz w:val="24"/>
          <w:szCs w:val="24"/>
        </w:rPr>
        <w:t>w przypadku zmiany przedmiotu umowy o której mowa poniżej w pkt c),</w:t>
      </w:r>
    </w:p>
    <w:p w:rsidR="00883E43" w:rsidRPr="00011941" w:rsidRDefault="00883E43" w:rsidP="00883E43">
      <w:pPr>
        <w:pStyle w:val="Style16"/>
        <w:numPr>
          <w:ilvl w:val="0"/>
          <w:numId w:val="16"/>
        </w:numPr>
        <w:shd w:val="clear" w:color="auto" w:fill="auto"/>
        <w:spacing w:after="0" w:line="276" w:lineRule="auto"/>
        <w:ind w:left="709" w:right="20" w:hanging="283"/>
        <w:rPr>
          <w:rFonts w:cs="Calibri"/>
          <w:sz w:val="24"/>
          <w:szCs w:val="24"/>
        </w:rPr>
      </w:pPr>
      <w:r w:rsidRPr="00011941">
        <w:rPr>
          <w:rStyle w:val="CharStyle17"/>
          <w:rFonts w:cs="Calibri"/>
          <w:color w:val="000000"/>
          <w:sz w:val="24"/>
          <w:szCs w:val="24"/>
        </w:rPr>
        <w:t xml:space="preserve"> zmiany przedmiotu umowy w przypadku konieczności zrezygnowania przez Zamawiającego z części zakresu robót, np. z powodu uzasadnionych zmian w zakresie sposobu wykonania przedmiotu zamówienia proponowanych przez Zamawiającego lub Wykonawcę lub z powodu braku możliwości zapewnienia wystarczającej wysokości środków finansowych na realizację projektu w całości.</w:t>
      </w:r>
    </w:p>
    <w:p w:rsidR="00883E43" w:rsidRPr="00011941" w:rsidRDefault="00883E43" w:rsidP="00883E43">
      <w:pPr>
        <w:pStyle w:val="Style16"/>
        <w:shd w:val="clear" w:color="auto" w:fill="auto"/>
        <w:spacing w:after="0" w:line="276" w:lineRule="auto"/>
        <w:ind w:left="709" w:right="20" w:firstLine="0"/>
        <w:rPr>
          <w:rFonts w:cs="Calibri"/>
          <w:sz w:val="24"/>
          <w:szCs w:val="24"/>
        </w:rPr>
      </w:pPr>
      <w:r w:rsidRPr="00011941">
        <w:rPr>
          <w:rStyle w:val="CharStyle17"/>
          <w:rFonts w:cs="Calibri"/>
          <w:color w:val="000000"/>
          <w:sz w:val="24"/>
          <w:szCs w:val="24"/>
        </w:rPr>
        <w:t>W takim przypadku wynagrodzenie Wykonawcy, o którym mowa w umowie zostanie pomniejszone o wartość niewykonanych robót na podstawie kosztorysu ofertowego Wykonawcy.</w:t>
      </w:r>
    </w:p>
    <w:p w:rsidR="00883E43" w:rsidRPr="00011941" w:rsidRDefault="00883E43" w:rsidP="00883E43">
      <w:pPr>
        <w:pStyle w:val="Style16"/>
        <w:numPr>
          <w:ilvl w:val="0"/>
          <w:numId w:val="15"/>
        </w:numPr>
        <w:shd w:val="clear" w:color="auto" w:fill="auto"/>
        <w:spacing w:after="0" w:line="276" w:lineRule="auto"/>
        <w:ind w:left="440" w:right="20" w:hanging="420"/>
        <w:rPr>
          <w:rFonts w:cs="Calibri"/>
          <w:sz w:val="24"/>
          <w:szCs w:val="24"/>
        </w:rPr>
      </w:pPr>
      <w:r w:rsidRPr="00011941">
        <w:rPr>
          <w:rStyle w:val="CharStyle17"/>
          <w:rFonts w:cs="Calibri"/>
          <w:color w:val="000000"/>
          <w:sz w:val="24"/>
          <w:szCs w:val="24"/>
        </w:rPr>
        <w:t xml:space="preserve"> Wszystkie powyższe postanowienia tworzą katalog zmian, na które Zamawiający może wyrazić zgodę. Nie stanowią jednocześnie zobowiązania do wyrażenia takiej zgody zarówno przez Zamawiającego jak i przez Wykonawcę.</w:t>
      </w:r>
    </w:p>
    <w:p w:rsidR="00883E43" w:rsidRPr="00011941" w:rsidRDefault="00883E43" w:rsidP="00883E43">
      <w:pPr>
        <w:pStyle w:val="Style16"/>
        <w:numPr>
          <w:ilvl w:val="0"/>
          <w:numId w:val="15"/>
        </w:numPr>
        <w:shd w:val="clear" w:color="auto" w:fill="auto"/>
        <w:spacing w:after="0" w:line="276" w:lineRule="auto"/>
        <w:ind w:left="440" w:hanging="420"/>
        <w:rPr>
          <w:rFonts w:cs="Calibri"/>
          <w:sz w:val="24"/>
          <w:szCs w:val="24"/>
        </w:rPr>
      </w:pPr>
      <w:r w:rsidRPr="00011941">
        <w:rPr>
          <w:rStyle w:val="CharStyle17"/>
          <w:rFonts w:cs="Calibri"/>
          <w:color w:val="000000"/>
          <w:sz w:val="24"/>
          <w:szCs w:val="24"/>
        </w:rPr>
        <w:t xml:space="preserve"> Nie stanowi zmiany umowy, wymagających wprowadzania aneksu, w</w:t>
      </w:r>
      <w:r w:rsidRPr="00011941">
        <w:rPr>
          <w:rStyle w:val="CharStyle17"/>
          <w:rFonts w:cs="Calibri"/>
          <w:sz w:val="24"/>
          <w:szCs w:val="24"/>
        </w:rPr>
        <w:t xml:space="preserve"> </w:t>
      </w:r>
      <w:r w:rsidRPr="00011941">
        <w:rPr>
          <w:rStyle w:val="CharStyle17"/>
          <w:rFonts w:cs="Calibri"/>
          <w:color w:val="000000"/>
          <w:sz w:val="24"/>
          <w:szCs w:val="24"/>
        </w:rPr>
        <w:t>szczególności:</w:t>
      </w:r>
    </w:p>
    <w:p w:rsidR="00883E43" w:rsidRPr="00011941" w:rsidRDefault="00883E43" w:rsidP="00883E43">
      <w:pPr>
        <w:pStyle w:val="Style16"/>
        <w:numPr>
          <w:ilvl w:val="0"/>
          <w:numId w:val="40"/>
        </w:numPr>
        <w:shd w:val="clear" w:color="auto" w:fill="auto"/>
        <w:spacing w:after="0" w:line="276" w:lineRule="auto"/>
        <w:ind w:right="20"/>
        <w:rPr>
          <w:rFonts w:cs="Calibri"/>
          <w:sz w:val="24"/>
          <w:szCs w:val="24"/>
        </w:rPr>
      </w:pPr>
      <w:r w:rsidRPr="00011941">
        <w:rPr>
          <w:rStyle w:val="CharStyle17"/>
          <w:rFonts w:cs="Calibri"/>
          <w:color w:val="000000"/>
          <w:sz w:val="24"/>
          <w:szCs w:val="24"/>
        </w:rPr>
        <w:t>zmiana osób, od których wymagano określonego doświadczenia lub wykształcenia na inne legitymujące się doświadczeniem lub wykształceniem spełniającym wymóg Zaproszenia</w:t>
      </w:r>
      <w:r w:rsidRPr="00011941">
        <w:rPr>
          <w:rFonts w:cs="Calibri"/>
          <w:sz w:val="24"/>
          <w:szCs w:val="24"/>
        </w:rPr>
        <w:t>,</w:t>
      </w:r>
    </w:p>
    <w:p w:rsidR="00883E43" w:rsidRPr="00011941" w:rsidRDefault="00883E43" w:rsidP="00883E43">
      <w:pPr>
        <w:pStyle w:val="Style16"/>
        <w:numPr>
          <w:ilvl w:val="0"/>
          <w:numId w:val="40"/>
        </w:numPr>
        <w:shd w:val="clear" w:color="auto" w:fill="auto"/>
        <w:spacing w:after="0" w:line="276" w:lineRule="auto"/>
        <w:ind w:right="20"/>
        <w:rPr>
          <w:rFonts w:cs="Calibri"/>
          <w:sz w:val="24"/>
          <w:szCs w:val="24"/>
        </w:rPr>
      </w:pPr>
      <w:r w:rsidRPr="00011941">
        <w:rPr>
          <w:rStyle w:val="CharStyle17"/>
          <w:rFonts w:cs="Calibri"/>
          <w:color w:val="000000"/>
          <w:sz w:val="24"/>
          <w:szCs w:val="24"/>
        </w:rPr>
        <w:t>zmiana danych związanych z obsługą administracyjno- organizacyjną umowy (np. zmiana numeru rachunku bankowego)</w:t>
      </w:r>
      <w:r w:rsidRPr="00011941">
        <w:rPr>
          <w:rFonts w:cs="Calibri"/>
          <w:sz w:val="24"/>
          <w:szCs w:val="24"/>
        </w:rPr>
        <w:t>,</w:t>
      </w:r>
    </w:p>
    <w:p w:rsidR="00883E43" w:rsidRPr="00011941" w:rsidRDefault="00883E43" w:rsidP="00883E43">
      <w:pPr>
        <w:pStyle w:val="Style16"/>
        <w:numPr>
          <w:ilvl w:val="0"/>
          <w:numId w:val="40"/>
        </w:numPr>
        <w:shd w:val="clear" w:color="auto" w:fill="auto"/>
        <w:spacing w:after="0" w:line="276" w:lineRule="auto"/>
        <w:ind w:right="20"/>
        <w:rPr>
          <w:rStyle w:val="CharStyle17"/>
          <w:rFonts w:cs="Calibri"/>
          <w:sz w:val="24"/>
          <w:szCs w:val="24"/>
        </w:rPr>
      </w:pPr>
      <w:r w:rsidRPr="00011941">
        <w:rPr>
          <w:rStyle w:val="CharStyle17"/>
          <w:rFonts w:cs="Calibri"/>
          <w:color w:val="000000"/>
          <w:sz w:val="24"/>
          <w:szCs w:val="24"/>
        </w:rPr>
        <w:t xml:space="preserve">zmiany danych teleadresowych, </w:t>
      </w:r>
    </w:p>
    <w:p w:rsidR="00883E43" w:rsidRPr="00011941" w:rsidRDefault="00883E43" w:rsidP="00883E43">
      <w:pPr>
        <w:pStyle w:val="Style16"/>
        <w:numPr>
          <w:ilvl w:val="0"/>
          <w:numId w:val="40"/>
        </w:numPr>
        <w:shd w:val="clear" w:color="auto" w:fill="auto"/>
        <w:spacing w:after="0" w:line="276" w:lineRule="auto"/>
        <w:ind w:right="20"/>
        <w:rPr>
          <w:rFonts w:cs="Calibri"/>
          <w:sz w:val="24"/>
          <w:szCs w:val="24"/>
        </w:rPr>
      </w:pPr>
      <w:r w:rsidRPr="00011941">
        <w:rPr>
          <w:rStyle w:val="CharStyle17"/>
          <w:rFonts w:cs="Calibri"/>
          <w:color w:val="000000"/>
          <w:sz w:val="24"/>
          <w:szCs w:val="24"/>
        </w:rPr>
        <w:t>zmiany osób wskazanych do kontaktów między Stronami, aktualizacji</w:t>
      </w:r>
      <w:r>
        <w:rPr>
          <w:rStyle w:val="CharStyle17"/>
          <w:rFonts w:cs="Calibri"/>
          <w:color w:val="000000"/>
          <w:sz w:val="24"/>
          <w:szCs w:val="24"/>
        </w:rPr>
        <w:t xml:space="preserve"> </w:t>
      </w:r>
      <w:r w:rsidRPr="00011941">
        <w:rPr>
          <w:rStyle w:val="CharStyle17"/>
          <w:rFonts w:cs="Calibri"/>
          <w:color w:val="000000"/>
          <w:sz w:val="24"/>
          <w:szCs w:val="24"/>
        </w:rPr>
        <w:t>a harmonogramu terminowo- rzeczowo-finansowego.</w:t>
      </w:r>
    </w:p>
    <w:p w:rsidR="00883E43" w:rsidRPr="00011941" w:rsidRDefault="00883E43" w:rsidP="00883E43">
      <w:pPr>
        <w:pStyle w:val="Style16"/>
        <w:numPr>
          <w:ilvl w:val="0"/>
          <w:numId w:val="15"/>
        </w:numPr>
        <w:shd w:val="clear" w:color="auto" w:fill="auto"/>
        <w:spacing w:after="0" w:line="276" w:lineRule="auto"/>
        <w:ind w:left="440" w:right="20" w:hanging="420"/>
        <w:rPr>
          <w:rFonts w:cs="Calibri"/>
          <w:sz w:val="24"/>
          <w:szCs w:val="24"/>
        </w:rPr>
      </w:pPr>
      <w:r w:rsidRPr="00011941">
        <w:rPr>
          <w:rStyle w:val="CharStyle17"/>
          <w:rFonts w:cs="Calibri"/>
          <w:color w:val="000000"/>
          <w:sz w:val="24"/>
          <w:szCs w:val="24"/>
        </w:rPr>
        <w:t xml:space="preserve"> Zamawiający zastrzega sobie prawo do odstąpienia od zawarcia umowy w wyjątkowych sytuacjach, a w szczególności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883E43" w:rsidRPr="00011941" w:rsidRDefault="00883E43" w:rsidP="00883E43">
      <w:pPr>
        <w:pStyle w:val="Style16"/>
        <w:numPr>
          <w:ilvl w:val="0"/>
          <w:numId w:val="15"/>
        </w:numPr>
        <w:shd w:val="clear" w:color="auto" w:fill="auto"/>
        <w:spacing w:after="0" w:line="276" w:lineRule="auto"/>
        <w:ind w:left="443" w:right="23" w:hanging="420"/>
        <w:rPr>
          <w:rFonts w:cs="Calibri"/>
          <w:color w:val="FF0000"/>
          <w:sz w:val="24"/>
          <w:szCs w:val="24"/>
        </w:rPr>
      </w:pPr>
      <w:r w:rsidRPr="00011941">
        <w:rPr>
          <w:rStyle w:val="CharStyle17"/>
          <w:rFonts w:cs="Calibri"/>
          <w:color w:val="000000"/>
          <w:sz w:val="24"/>
          <w:szCs w:val="24"/>
        </w:rPr>
        <w:t xml:space="preserve"> Zamawiający zastrzega sobie prawo zawarcia umowy na wybrany zakres robót </w:t>
      </w:r>
      <w:r w:rsidRPr="00011941">
        <w:rPr>
          <w:rStyle w:val="CharStyle17"/>
          <w:rFonts w:cs="Calibri"/>
          <w:color w:val="000000"/>
          <w:sz w:val="24"/>
          <w:szCs w:val="24"/>
        </w:rPr>
        <w:lastRenderedPageBreak/>
        <w:t>budowlanych, bez obowiązku zawarcia umowy na wszystkie części ujęte w Zapytaniu Ofertowym</w:t>
      </w:r>
      <w:r>
        <w:rPr>
          <w:rStyle w:val="CharStyle17"/>
          <w:rFonts w:cs="Calibri"/>
          <w:color w:val="000000"/>
          <w:sz w:val="24"/>
          <w:szCs w:val="24"/>
        </w:rPr>
        <w:t>.</w:t>
      </w:r>
    </w:p>
    <w:p w:rsidR="00883E43" w:rsidRPr="00011941" w:rsidRDefault="00883E43" w:rsidP="00883E43">
      <w:pPr>
        <w:pStyle w:val="Style16"/>
        <w:numPr>
          <w:ilvl w:val="0"/>
          <w:numId w:val="15"/>
        </w:numPr>
        <w:shd w:val="clear" w:color="auto" w:fill="auto"/>
        <w:spacing w:after="0" w:line="276" w:lineRule="auto"/>
        <w:ind w:left="443" w:right="23" w:hanging="420"/>
        <w:rPr>
          <w:rFonts w:cs="Calibri"/>
          <w:color w:val="FF0000"/>
          <w:sz w:val="24"/>
          <w:szCs w:val="24"/>
        </w:rPr>
      </w:pPr>
      <w:r w:rsidRPr="00011941">
        <w:rPr>
          <w:rStyle w:val="CharStyle28"/>
          <w:rFonts w:cs="Calibri"/>
          <w:color w:val="000000"/>
          <w:sz w:val="24"/>
          <w:szCs w:val="24"/>
        </w:rPr>
        <w:t>Wybrany Wykonawca przed podpisaniem umowy winien dostarczyć:</w:t>
      </w:r>
    </w:p>
    <w:p w:rsidR="00883E43" w:rsidRPr="00011941" w:rsidRDefault="00883E43" w:rsidP="00883E43">
      <w:pPr>
        <w:pStyle w:val="Style16"/>
        <w:numPr>
          <w:ilvl w:val="0"/>
          <w:numId w:val="41"/>
        </w:numPr>
        <w:shd w:val="clear" w:color="auto" w:fill="auto"/>
        <w:spacing w:after="0" w:line="276" w:lineRule="auto"/>
        <w:rPr>
          <w:rFonts w:cs="Calibri"/>
          <w:sz w:val="24"/>
          <w:szCs w:val="24"/>
        </w:rPr>
      </w:pPr>
      <w:r w:rsidRPr="00011941">
        <w:rPr>
          <w:rStyle w:val="CharStyle17"/>
          <w:rFonts w:cs="Calibri"/>
          <w:color w:val="000000"/>
          <w:sz w:val="24"/>
          <w:szCs w:val="24"/>
        </w:rPr>
        <w:t>Polisę ubezpieczającą</w:t>
      </w:r>
    </w:p>
    <w:p w:rsidR="00883E43" w:rsidRPr="00011941" w:rsidRDefault="00883E43" w:rsidP="00883E43">
      <w:pPr>
        <w:pStyle w:val="Style16"/>
        <w:numPr>
          <w:ilvl w:val="0"/>
          <w:numId w:val="41"/>
        </w:numPr>
        <w:shd w:val="clear" w:color="auto" w:fill="auto"/>
        <w:spacing w:after="0" w:line="276" w:lineRule="auto"/>
        <w:rPr>
          <w:rFonts w:cs="Calibri"/>
          <w:sz w:val="24"/>
          <w:szCs w:val="24"/>
        </w:rPr>
      </w:pPr>
      <w:r w:rsidRPr="00011941">
        <w:rPr>
          <w:rStyle w:val="CharStyle17"/>
          <w:rFonts w:cs="Calibri"/>
          <w:color w:val="000000"/>
          <w:sz w:val="24"/>
          <w:szCs w:val="24"/>
        </w:rPr>
        <w:t>Zabezpieczenie należytego wykonania umowy</w:t>
      </w:r>
    </w:p>
    <w:p w:rsidR="00883E43" w:rsidRPr="00011941" w:rsidRDefault="00883E43" w:rsidP="00883E43">
      <w:pPr>
        <w:pStyle w:val="Style16"/>
        <w:numPr>
          <w:ilvl w:val="0"/>
          <w:numId w:val="41"/>
        </w:numPr>
        <w:shd w:val="clear" w:color="auto" w:fill="auto"/>
        <w:spacing w:after="0" w:line="276" w:lineRule="auto"/>
        <w:rPr>
          <w:rStyle w:val="CharStyle17"/>
          <w:rFonts w:cs="Calibri"/>
          <w:sz w:val="24"/>
          <w:szCs w:val="24"/>
        </w:rPr>
      </w:pPr>
      <w:r w:rsidRPr="00011941">
        <w:rPr>
          <w:rStyle w:val="CharStyle17"/>
          <w:rFonts w:cs="Calibri"/>
          <w:color w:val="000000"/>
          <w:sz w:val="24"/>
          <w:szCs w:val="24"/>
        </w:rPr>
        <w:t xml:space="preserve">Uprawnienia z zaświadczeniami osób wyznaczonych do kierowania robotami </w:t>
      </w:r>
    </w:p>
    <w:p w:rsidR="00883E43" w:rsidRPr="00011941" w:rsidRDefault="00883E43" w:rsidP="00883E43">
      <w:pPr>
        <w:pStyle w:val="Style16"/>
        <w:numPr>
          <w:ilvl w:val="0"/>
          <w:numId w:val="41"/>
        </w:numPr>
        <w:shd w:val="clear" w:color="auto" w:fill="auto"/>
        <w:spacing w:after="0" w:line="276" w:lineRule="auto"/>
        <w:rPr>
          <w:rStyle w:val="CharStyle17"/>
          <w:rFonts w:cs="Calibri"/>
          <w:sz w:val="24"/>
          <w:szCs w:val="24"/>
        </w:rPr>
      </w:pPr>
      <w:r w:rsidRPr="00011941">
        <w:rPr>
          <w:rStyle w:val="CharStyle17"/>
          <w:rFonts w:cs="Calibri"/>
          <w:color w:val="000000"/>
          <w:sz w:val="24"/>
          <w:szCs w:val="24"/>
        </w:rPr>
        <w:t>Przed podpisaniem umowy Wykonawcy wspólnie ubiegający się o udzielenie zamówienia są zobowiązani przedstawić Zamawiającemu umowę regulującą współpracę tych wykonawców</w:t>
      </w:r>
    </w:p>
    <w:p w:rsidR="00883E43" w:rsidRPr="00011941" w:rsidRDefault="00883E43" w:rsidP="00883E43">
      <w:pPr>
        <w:pStyle w:val="Style16"/>
        <w:numPr>
          <w:ilvl w:val="0"/>
          <w:numId w:val="41"/>
        </w:numPr>
        <w:shd w:val="clear" w:color="auto" w:fill="auto"/>
        <w:spacing w:after="0" w:line="276" w:lineRule="auto"/>
        <w:rPr>
          <w:rFonts w:cs="Calibri"/>
          <w:sz w:val="24"/>
          <w:szCs w:val="24"/>
        </w:rPr>
      </w:pPr>
      <w:r w:rsidRPr="00011941">
        <w:rPr>
          <w:rStyle w:val="CharStyle17"/>
          <w:rFonts w:cs="Calibri"/>
          <w:color w:val="000000"/>
          <w:sz w:val="24"/>
          <w:szCs w:val="24"/>
        </w:rPr>
        <w:t>Wersję elektroniczną złożonej oferty (zeskanowana złożona oferta).</w:t>
      </w:r>
    </w:p>
    <w:p w:rsidR="00883E43" w:rsidRPr="00E57EB2" w:rsidRDefault="00883E43" w:rsidP="00883E43">
      <w:pPr>
        <w:pStyle w:val="Style16"/>
        <w:numPr>
          <w:ilvl w:val="0"/>
          <w:numId w:val="41"/>
        </w:numPr>
        <w:shd w:val="clear" w:color="auto" w:fill="auto"/>
        <w:spacing w:after="120" w:line="276" w:lineRule="auto"/>
        <w:ind w:left="714" w:hanging="357"/>
        <w:rPr>
          <w:rFonts w:cs="Calibri"/>
          <w:color w:val="FF0000"/>
          <w:sz w:val="24"/>
          <w:szCs w:val="24"/>
        </w:rPr>
      </w:pPr>
      <w:r w:rsidRPr="00011941">
        <w:rPr>
          <w:rStyle w:val="CharStyle17"/>
          <w:rFonts w:cs="Calibri"/>
          <w:color w:val="000000"/>
          <w:sz w:val="24"/>
          <w:szCs w:val="24"/>
        </w:rPr>
        <w:t>Harmonogram terminowo - rzeczowo-finansowy wykonania</w:t>
      </w:r>
      <w:r>
        <w:rPr>
          <w:rStyle w:val="CharStyle17"/>
          <w:rFonts w:cs="Calibri"/>
          <w:color w:val="000000"/>
          <w:sz w:val="24"/>
          <w:szCs w:val="24"/>
        </w:rPr>
        <w:t xml:space="preserve"> robót.</w:t>
      </w:r>
    </w:p>
    <w:p w:rsidR="00883E43" w:rsidRPr="00011941" w:rsidRDefault="00883E43" w:rsidP="00883E43">
      <w:pPr>
        <w:pStyle w:val="Style18"/>
        <w:keepNext/>
        <w:keepLines/>
        <w:numPr>
          <w:ilvl w:val="0"/>
          <w:numId w:val="1"/>
        </w:numPr>
        <w:shd w:val="clear" w:color="auto" w:fill="auto"/>
        <w:spacing w:before="0" w:after="218" w:line="276" w:lineRule="auto"/>
        <w:ind w:firstLine="0"/>
        <w:jc w:val="both"/>
        <w:rPr>
          <w:rFonts w:cs="Calibri"/>
          <w:sz w:val="24"/>
          <w:szCs w:val="24"/>
        </w:rPr>
      </w:pPr>
      <w:bookmarkStart w:id="22" w:name="bookmark21"/>
      <w:r w:rsidRPr="00011941">
        <w:rPr>
          <w:rStyle w:val="CharStyle19"/>
          <w:rFonts w:cs="Calibri"/>
          <w:b/>
          <w:color w:val="000000"/>
          <w:sz w:val="24"/>
          <w:szCs w:val="24"/>
        </w:rPr>
        <w:t>POSTANOWIENIA KOŃCOWE.</w:t>
      </w:r>
      <w:bookmarkEnd w:id="22"/>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dopuszcza składania ofert częściowych.</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nie dopuszcza składania ofert wariantowych.</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dopuszcza składanie rozwiązań równoważnych.</w:t>
      </w:r>
    </w:p>
    <w:p w:rsidR="00883E43" w:rsidRPr="00011941" w:rsidRDefault="00883E43" w:rsidP="00883E43">
      <w:pPr>
        <w:pStyle w:val="Style16"/>
        <w:numPr>
          <w:ilvl w:val="0"/>
          <w:numId w:val="17"/>
        </w:numPr>
        <w:shd w:val="clear" w:color="auto" w:fill="auto"/>
        <w:tabs>
          <w:tab w:val="left" w:pos="426"/>
        </w:tabs>
        <w:spacing w:after="0" w:line="276" w:lineRule="auto"/>
        <w:ind w:left="20" w:firstLine="0"/>
        <w:rPr>
          <w:rFonts w:cs="Calibri"/>
          <w:sz w:val="24"/>
          <w:szCs w:val="24"/>
        </w:rPr>
      </w:pPr>
      <w:r w:rsidRPr="00011941">
        <w:rPr>
          <w:rStyle w:val="CharStyle17"/>
          <w:rFonts w:cs="Calibri"/>
          <w:color w:val="000000"/>
          <w:sz w:val="24"/>
          <w:szCs w:val="24"/>
        </w:rPr>
        <w:t xml:space="preserve">Strona internetowa Projektu: </w:t>
      </w:r>
      <w:hyperlink r:id="rId11" w:history="1">
        <w:r w:rsidRPr="00011941">
          <w:rPr>
            <w:rStyle w:val="CharStyle38"/>
            <w:rFonts w:cs="Calibri"/>
            <w:sz w:val="24"/>
            <w:szCs w:val="24"/>
          </w:rPr>
          <w:t>www.goodwill.info.pl</w:t>
        </w:r>
      </w:hyperlink>
    </w:p>
    <w:p w:rsidR="00883E43" w:rsidRPr="00011941" w:rsidRDefault="00883E43" w:rsidP="00883E43">
      <w:pPr>
        <w:pStyle w:val="Style16"/>
        <w:numPr>
          <w:ilvl w:val="0"/>
          <w:numId w:val="17"/>
        </w:numPr>
        <w:shd w:val="clear" w:color="auto" w:fill="auto"/>
        <w:tabs>
          <w:tab w:val="left" w:pos="426"/>
        </w:tabs>
        <w:spacing w:after="0" w:line="276" w:lineRule="auto"/>
        <w:ind w:left="20" w:firstLine="0"/>
        <w:rPr>
          <w:rFonts w:cs="Calibri"/>
          <w:sz w:val="24"/>
          <w:szCs w:val="24"/>
        </w:rPr>
      </w:pPr>
      <w:r w:rsidRPr="00011941">
        <w:rPr>
          <w:rStyle w:val="CharStyle17"/>
          <w:rFonts w:cs="Calibri"/>
          <w:color w:val="000000"/>
          <w:sz w:val="24"/>
          <w:szCs w:val="24"/>
        </w:rPr>
        <w:t>Rozliczenia prowadzone będą wyłącznie w złotych polskich.</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nie przewiduje prowadzenia aukcji elektronicznej.</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nie przewiduje zwrotu kosztów udziału w postępowaniu.</w:t>
      </w:r>
    </w:p>
    <w:p w:rsidR="00883E43" w:rsidRPr="00770CC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770CC1">
        <w:rPr>
          <w:rStyle w:val="CharStyle17"/>
          <w:rFonts w:cs="Calibri"/>
          <w:color w:val="000000"/>
          <w:sz w:val="24"/>
          <w:szCs w:val="24"/>
        </w:rPr>
        <w:t>Zamawiający dopuszcza wykonanie zamówienia przy udziale podwykonawców.</w:t>
      </w:r>
    </w:p>
    <w:p w:rsidR="00883E43" w:rsidRPr="00550485" w:rsidRDefault="00883E43" w:rsidP="00883E43">
      <w:pPr>
        <w:pStyle w:val="Style16"/>
        <w:numPr>
          <w:ilvl w:val="0"/>
          <w:numId w:val="17"/>
        </w:numPr>
        <w:shd w:val="clear" w:color="auto" w:fill="auto"/>
        <w:tabs>
          <w:tab w:val="left" w:pos="370"/>
        </w:tabs>
        <w:spacing w:after="0" w:line="276" w:lineRule="auto"/>
        <w:ind w:left="426" w:hanging="406"/>
        <w:rPr>
          <w:rStyle w:val="CharStyle17"/>
          <w:rFonts w:cs="Calibri"/>
          <w:sz w:val="24"/>
          <w:szCs w:val="24"/>
        </w:rPr>
      </w:pPr>
      <w:r w:rsidRPr="00770CC1">
        <w:rPr>
          <w:rStyle w:val="CharStyle17"/>
          <w:rFonts w:cs="Calibri"/>
          <w:color w:val="000000"/>
          <w:sz w:val="24"/>
          <w:szCs w:val="24"/>
        </w:rPr>
        <w:t>W sprawach nieuregulowanych niniejszą Specyfikacją mają zastosowanie odpowiednie przepisy ustawy Kodeks cywilny, Prawo budowlane, Prawo Ochrony Środowiska.</w:t>
      </w:r>
    </w:p>
    <w:p w:rsidR="00883E43" w:rsidRPr="00550485" w:rsidRDefault="00883E43" w:rsidP="00883E43">
      <w:pPr>
        <w:pStyle w:val="Style16"/>
        <w:shd w:val="clear" w:color="auto" w:fill="auto"/>
        <w:tabs>
          <w:tab w:val="left" w:pos="370"/>
        </w:tabs>
        <w:spacing w:before="120" w:after="120" w:line="276" w:lineRule="auto"/>
        <w:ind w:left="23" w:firstLine="0"/>
        <w:rPr>
          <w:rFonts w:cs="Calibri"/>
          <w:sz w:val="24"/>
          <w:szCs w:val="24"/>
        </w:rPr>
      </w:pPr>
      <w:r w:rsidRPr="00550485">
        <w:rPr>
          <w:rStyle w:val="CharStyle40"/>
          <w:rFonts w:ascii="Calibri" w:hAnsi="Calibri" w:cs="Calibri"/>
          <w:color w:val="000000"/>
          <w:sz w:val="24"/>
          <w:szCs w:val="24"/>
        </w:rPr>
        <w:t>XIX. WYKAZ ZAŁĄCZNIKÓW</w:t>
      </w:r>
    </w:p>
    <w:tbl>
      <w:tblPr>
        <w:tblW w:w="9863" w:type="dxa"/>
        <w:jc w:val="center"/>
        <w:tblLayout w:type="fixed"/>
        <w:tblCellMar>
          <w:left w:w="0" w:type="dxa"/>
          <w:right w:w="0" w:type="dxa"/>
        </w:tblCellMar>
        <w:tblLook w:val="0000" w:firstRow="0" w:lastRow="0" w:firstColumn="0" w:lastColumn="0" w:noHBand="0" w:noVBand="0"/>
      </w:tblPr>
      <w:tblGrid>
        <w:gridCol w:w="365"/>
        <w:gridCol w:w="1802"/>
        <w:gridCol w:w="292"/>
        <w:gridCol w:w="6621"/>
        <w:gridCol w:w="783"/>
      </w:tblGrid>
      <w:tr w:rsidR="00883E43" w:rsidRPr="00550485" w:rsidTr="00956C12">
        <w:trPr>
          <w:gridBefore w:val="1"/>
          <w:wBefore w:w="365" w:type="dxa"/>
          <w:trHeight w:hRule="exact" w:val="302"/>
          <w:jc w:val="center"/>
        </w:trPr>
        <w:tc>
          <w:tcPr>
            <w:tcW w:w="209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1.</w:t>
            </w:r>
          </w:p>
        </w:tc>
        <w:tc>
          <w:tcPr>
            <w:tcW w:w="740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5" w:right="-421" w:firstLine="0"/>
              <w:jc w:val="left"/>
              <w:rPr>
                <w:rFonts w:ascii="Calibri" w:hAnsi="Calibri" w:cs="Calibri"/>
                <w:sz w:val="24"/>
                <w:szCs w:val="24"/>
              </w:rPr>
            </w:pPr>
            <w:r w:rsidRPr="00550485">
              <w:rPr>
                <w:rStyle w:val="CharStyle41"/>
                <w:rFonts w:ascii="Calibri" w:hAnsi="Calibri" w:cs="Calibri"/>
                <w:color w:val="000000"/>
                <w:sz w:val="24"/>
                <w:szCs w:val="24"/>
              </w:rPr>
              <w:t>Formularz ofertowy.</w:t>
            </w:r>
          </w:p>
        </w:tc>
      </w:tr>
      <w:tr w:rsidR="00883E43" w:rsidRPr="00550485" w:rsidTr="00956C12">
        <w:trPr>
          <w:gridBefore w:val="1"/>
          <w:wBefore w:w="365" w:type="dxa"/>
          <w:trHeight w:hRule="exact" w:val="307"/>
          <w:jc w:val="center"/>
        </w:trPr>
        <w:tc>
          <w:tcPr>
            <w:tcW w:w="209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19" w:right="-421" w:hanging="19"/>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2.</w:t>
            </w:r>
          </w:p>
        </w:tc>
        <w:tc>
          <w:tcPr>
            <w:tcW w:w="740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2" w:right="813" w:firstLine="0"/>
              <w:jc w:val="left"/>
              <w:rPr>
                <w:rFonts w:ascii="Calibri" w:hAnsi="Calibri" w:cs="Calibri"/>
                <w:sz w:val="24"/>
                <w:szCs w:val="24"/>
              </w:rPr>
            </w:pPr>
            <w:r w:rsidRPr="00550485">
              <w:rPr>
                <w:rStyle w:val="CharStyle41"/>
                <w:rFonts w:ascii="Calibri" w:hAnsi="Calibri" w:cs="Calibri"/>
                <w:color w:val="000000"/>
                <w:sz w:val="24"/>
                <w:szCs w:val="24"/>
              </w:rPr>
              <w:t>Oświadczenie Wykonawcy o spełnieniu warunków udziału w postępowaniu oraz braku</w:t>
            </w:r>
          </w:p>
        </w:tc>
      </w:tr>
      <w:tr w:rsidR="00883E43" w:rsidRPr="00550485" w:rsidTr="00956C12">
        <w:trPr>
          <w:gridBefore w:val="1"/>
          <w:wBefore w:w="365" w:type="dxa"/>
          <w:trHeight w:hRule="exact" w:val="307"/>
          <w:jc w:val="center"/>
        </w:trPr>
        <w:tc>
          <w:tcPr>
            <w:tcW w:w="2094" w:type="dxa"/>
            <w:gridSpan w:val="2"/>
            <w:tcBorders>
              <w:top w:val="nil"/>
              <w:left w:val="nil"/>
              <w:bottom w:val="nil"/>
              <w:right w:val="nil"/>
            </w:tcBorders>
            <w:shd w:val="clear" w:color="auto" w:fill="FFFFFF"/>
          </w:tcPr>
          <w:p w:rsidR="00883E43" w:rsidRPr="00550485" w:rsidRDefault="00883E43" w:rsidP="00956C12">
            <w:pPr>
              <w:spacing w:line="276" w:lineRule="auto"/>
              <w:ind w:left="315" w:right="-421"/>
              <w:rPr>
                <w:rFonts w:ascii="Calibri" w:hAnsi="Calibri" w:cs="Calibri"/>
                <w:color w:val="auto"/>
              </w:rPr>
            </w:pPr>
          </w:p>
        </w:tc>
        <w:tc>
          <w:tcPr>
            <w:tcW w:w="7404" w:type="dxa"/>
            <w:gridSpan w:val="2"/>
            <w:tcBorders>
              <w:top w:val="nil"/>
              <w:left w:val="nil"/>
              <w:bottom w:val="nil"/>
              <w:right w:val="nil"/>
            </w:tcBorders>
            <w:shd w:val="clear" w:color="auto" w:fill="FFFFFF"/>
            <w:vAlign w:val="bottom"/>
          </w:tcPr>
          <w:p w:rsidR="00883E43" w:rsidRPr="00550485" w:rsidRDefault="00883E43" w:rsidP="00956C12">
            <w:pPr>
              <w:pStyle w:val="Style16"/>
              <w:shd w:val="clear" w:color="auto" w:fill="auto"/>
              <w:spacing w:after="0" w:line="276" w:lineRule="auto"/>
              <w:ind w:left="2" w:right="-421" w:firstLine="46"/>
              <w:jc w:val="left"/>
              <w:rPr>
                <w:rFonts w:ascii="Calibri" w:hAnsi="Calibri" w:cs="Calibri"/>
                <w:sz w:val="24"/>
                <w:szCs w:val="24"/>
              </w:rPr>
            </w:pPr>
            <w:r w:rsidRPr="00550485">
              <w:rPr>
                <w:rStyle w:val="CharStyle41"/>
                <w:rFonts w:ascii="Calibri" w:hAnsi="Calibri" w:cs="Calibri"/>
                <w:color w:val="000000"/>
                <w:sz w:val="24"/>
                <w:szCs w:val="24"/>
              </w:rPr>
              <w:t>podstaw do wykluczenia z postępowania.</w:t>
            </w:r>
          </w:p>
        </w:tc>
      </w:tr>
      <w:tr w:rsidR="00883E43" w:rsidRPr="00550485" w:rsidTr="00956C12">
        <w:trPr>
          <w:gridAfter w:val="1"/>
          <w:wAfter w:w="783" w:type="dxa"/>
          <w:trHeight w:hRule="exact" w:val="307"/>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w:t>
            </w:r>
            <w:r>
              <w:rPr>
                <w:rStyle w:val="CharStyle41"/>
                <w:rFonts w:ascii="Calibri" w:hAnsi="Calibri" w:cs="Calibri"/>
                <w:color w:val="000000"/>
                <w:sz w:val="24"/>
                <w:szCs w:val="24"/>
              </w:rPr>
              <w:t xml:space="preserve">nr </w:t>
            </w:r>
            <w:r w:rsidRPr="00550485">
              <w:rPr>
                <w:rStyle w:val="CharStyle41"/>
                <w:rFonts w:ascii="Calibri" w:hAnsi="Calibri" w:cs="Calibri"/>
                <w:color w:val="000000"/>
                <w:sz w:val="24"/>
                <w:szCs w:val="24"/>
              </w:rPr>
              <w:t>3.</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Oświadczenie o braku powiązań osobowych lub kapitałowych.</w:t>
            </w:r>
          </w:p>
        </w:tc>
      </w:tr>
      <w:tr w:rsidR="00883E43" w:rsidRPr="00550485" w:rsidTr="00956C12">
        <w:trPr>
          <w:gridAfter w:val="1"/>
          <w:wAfter w:w="783" w:type="dxa"/>
          <w:trHeight w:hRule="exact" w:val="307"/>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4.</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Potencjał kadrowy.</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w:t>
            </w:r>
            <w:r>
              <w:rPr>
                <w:rStyle w:val="CharStyle41"/>
                <w:rFonts w:ascii="Calibri" w:hAnsi="Calibri" w:cs="Calibri"/>
                <w:color w:val="000000"/>
                <w:sz w:val="24"/>
                <w:szCs w:val="24"/>
              </w:rPr>
              <w:t xml:space="preserve">nr </w:t>
            </w:r>
            <w:r w:rsidRPr="00550485">
              <w:rPr>
                <w:rStyle w:val="CharStyle41"/>
                <w:rFonts w:ascii="Calibri" w:hAnsi="Calibri" w:cs="Calibri"/>
                <w:color w:val="000000"/>
                <w:sz w:val="24"/>
                <w:szCs w:val="24"/>
              </w:rPr>
              <w:t>5.</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Doświadczenie - Wykaz wykonanych robót budowlanych</w:t>
            </w:r>
          </w:p>
        </w:tc>
      </w:tr>
      <w:tr w:rsidR="00883E43" w:rsidRPr="00550485" w:rsidTr="00956C12">
        <w:trPr>
          <w:gridAfter w:val="1"/>
          <w:wAfter w:w="783" w:type="dxa"/>
          <w:trHeight w:hRule="exact" w:val="307"/>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6.</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Podwykonawcy.</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w:t>
            </w:r>
            <w:r>
              <w:rPr>
                <w:rStyle w:val="CharStyle41"/>
                <w:rFonts w:ascii="Calibri" w:hAnsi="Calibri" w:cs="Calibri"/>
                <w:color w:val="000000"/>
                <w:sz w:val="24"/>
                <w:szCs w:val="24"/>
              </w:rPr>
              <w:t xml:space="preserve">nr </w:t>
            </w:r>
            <w:r w:rsidRPr="00550485">
              <w:rPr>
                <w:rStyle w:val="CharStyle41"/>
                <w:rFonts w:ascii="Calibri" w:hAnsi="Calibri" w:cs="Calibri"/>
                <w:color w:val="000000"/>
                <w:sz w:val="24"/>
                <w:szCs w:val="24"/>
              </w:rPr>
              <w:t>7.</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Założenia do kosztorysowania.</w:t>
            </w:r>
          </w:p>
        </w:tc>
      </w:tr>
      <w:tr w:rsidR="00883E43" w:rsidRPr="00550485" w:rsidTr="00956C12">
        <w:trPr>
          <w:gridAfter w:val="1"/>
          <w:wAfter w:w="783" w:type="dxa"/>
          <w:trHeight w:hRule="exact" w:val="313"/>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8.</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Zaakceptowany Projekt umowy</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sz w:val="24"/>
                <w:szCs w:val="24"/>
              </w:rPr>
              <w:t xml:space="preserve"> nr 9.</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sz w:val="24"/>
                <w:szCs w:val="24"/>
              </w:rPr>
              <w:t xml:space="preserve">Dokumentacja budowlana zadania </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sz w:val="24"/>
                <w:szCs w:val="24"/>
              </w:rPr>
              <w:t xml:space="preserve"> nr 1</w:t>
            </w:r>
            <w:r>
              <w:rPr>
                <w:rStyle w:val="CharStyle41"/>
                <w:rFonts w:ascii="Calibri" w:hAnsi="Calibri" w:cs="Calibri"/>
                <w:sz w:val="24"/>
                <w:szCs w:val="24"/>
              </w:rPr>
              <w:t>0</w:t>
            </w:r>
            <w:r w:rsidRPr="00550485">
              <w:rPr>
                <w:rStyle w:val="CharStyle41"/>
                <w:rFonts w:ascii="Calibri" w:hAnsi="Calibri" w:cs="Calibri"/>
                <w:sz w:val="24"/>
                <w:szCs w:val="24"/>
              </w:rPr>
              <w:t>.</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sz w:val="24"/>
                <w:szCs w:val="24"/>
              </w:rPr>
              <w:t>Specyfikacja techniczna wykonania i odbioru robót dot. termomode</w:t>
            </w:r>
            <w:r>
              <w:rPr>
                <w:rStyle w:val="CharStyle41"/>
                <w:rFonts w:ascii="Calibri" w:hAnsi="Calibri" w:cs="Calibri"/>
                <w:sz w:val="24"/>
                <w:szCs w:val="24"/>
              </w:rPr>
              <w:t>rn</w:t>
            </w:r>
            <w:r w:rsidRPr="00550485">
              <w:rPr>
                <w:rStyle w:val="CharStyle41"/>
                <w:rFonts w:ascii="Calibri" w:hAnsi="Calibri" w:cs="Calibri"/>
                <w:sz w:val="24"/>
                <w:szCs w:val="24"/>
              </w:rPr>
              <w:t>izacji</w:t>
            </w:r>
          </w:p>
        </w:tc>
      </w:tr>
      <w:tr w:rsidR="00883E43" w:rsidRPr="00550485" w:rsidTr="00956C12">
        <w:trPr>
          <w:gridAfter w:val="1"/>
          <w:wAfter w:w="783" w:type="dxa"/>
          <w:trHeight w:hRule="exact" w:val="313"/>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Style w:val="CharStyle41"/>
                <w:color w:val="000000"/>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1</w:t>
            </w:r>
            <w:r>
              <w:rPr>
                <w:rStyle w:val="CharStyle41"/>
                <w:rFonts w:ascii="Calibri" w:hAnsi="Calibri" w:cs="Calibri"/>
                <w:color w:val="000000"/>
                <w:sz w:val="24"/>
                <w:szCs w:val="24"/>
              </w:rPr>
              <w:t>1</w:t>
            </w:r>
            <w:r w:rsidRPr="00550485">
              <w:rPr>
                <w:rStyle w:val="CharStyle41"/>
                <w:rFonts w:ascii="Calibri" w:hAnsi="Calibri" w:cs="Calibri"/>
                <w:color w:val="000000"/>
                <w:sz w:val="24"/>
                <w:szCs w:val="24"/>
              </w:rPr>
              <w:t>.</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Style w:val="CharStyle41"/>
                <w:color w:val="000000"/>
              </w:rPr>
            </w:pPr>
            <w:r w:rsidRPr="00550485">
              <w:rPr>
                <w:rStyle w:val="CharStyle41"/>
                <w:rFonts w:ascii="Calibri" w:hAnsi="Calibri" w:cs="Calibri"/>
                <w:color w:val="000000"/>
                <w:sz w:val="24"/>
                <w:szCs w:val="24"/>
              </w:rPr>
              <w:t>Przedmiary</w:t>
            </w:r>
            <w:r>
              <w:rPr>
                <w:rStyle w:val="CharStyle41"/>
                <w:rFonts w:ascii="Calibri" w:hAnsi="Calibri" w:cs="Calibri"/>
                <w:color w:val="000000"/>
                <w:sz w:val="24"/>
                <w:szCs w:val="24"/>
              </w:rPr>
              <w:t xml:space="preserve"> dla</w:t>
            </w:r>
            <w:r w:rsidRPr="00550485">
              <w:rPr>
                <w:rStyle w:val="CharStyle41"/>
                <w:rFonts w:ascii="Calibri" w:hAnsi="Calibri" w:cs="Calibri"/>
                <w:color w:val="000000"/>
                <w:sz w:val="24"/>
                <w:szCs w:val="24"/>
              </w:rPr>
              <w:t xml:space="preserve"> częś</w:t>
            </w:r>
            <w:r>
              <w:rPr>
                <w:rStyle w:val="CharStyle41"/>
                <w:rFonts w:ascii="Calibri" w:hAnsi="Calibri" w:cs="Calibri"/>
                <w:color w:val="000000"/>
                <w:sz w:val="24"/>
                <w:szCs w:val="24"/>
              </w:rPr>
              <w:t xml:space="preserve">ci nr </w:t>
            </w:r>
            <w:r w:rsidRPr="00550485">
              <w:rPr>
                <w:rStyle w:val="CharStyle41"/>
                <w:rFonts w:ascii="Calibri" w:hAnsi="Calibri" w:cs="Calibri"/>
                <w:color w:val="000000"/>
                <w:sz w:val="24"/>
                <w:szCs w:val="24"/>
              </w:rPr>
              <w:t xml:space="preserve"> 1 oraz częś</w:t>
            </w:r>
            <w:r>
              <w:rPr>
                <w:rStyle w:val="CharStyle41"/>
                <w:rFonts w:ascii="Calibri" w:hAnsi="Calibri" w:cs="Calibri"/>
                <w:color w:val="000000"/>
                <w:sz w:val="24"/>
                <w:szCs w:val="24"/>
              </w:rPr>
              <w:t>ci nr 2</w:t>
            </w:r>
            <w:r w:rsidRPr="00550485">
              <w:rPr>
                <w:rStyle w:val="CharStyle41"/>
                <w:rFonts w:ascii="Calibri" w:hAnsi="Calibri" w:cs="Calibri"/>
                <w:color w:val="000000"/>
                <w:sz w:val="24"/>
                <w:szCs w:val="24"/>
              </w:rPr>
              <w:t xml:space="preserve"> zadania</w:t>
            </w:r>
          </w:p>
        </w:tc>
      </w:tr>
    </w:tbl>
    <w:p w:rsidR="00883E43" w:rsidRPr="00011941" w:rsidRDefault="00883E43" w:rsidP="00883E43">
      <w:pPr>
        <w:pStyle w:val="Style16"/>
        <w:shd w:val="clear" w:color="auto" w:fill="auto"/>
        <w:tabs>
          <w:tab w:val="left" w:pos="370"/>
        </w:tabs>
        <w:spacing w:after="0" w:line="276" w:lineRule="auto"/>
        <w:ind w:firstLine="0"/>
        <w:rPr>
          <w:rFonts w:cs="Calibri"/>
        </w:rPr>
      </w:pPr>
    </w:p>
    <w:p w:rsidR="00256F23" w:rsidRDefault="00256F23"/>
    <w:sectPr w:rsidR="00256F23" w:rsidSect="00B44117">
      <w:type w:val="continuous"/>
      <w:pgSz w:w="11909" w:h="16834"/>
      <w:pgMar w:top="1701" w:right="1418" w:bottom="1474" w:left="1418" w:header="0" w:footer="6"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1598" w:rsidRDefault="005F1598">
      <w:r>
        <w:separator/>
      </w:r>
    </w:p>
  </w:endnote>
  <w:endnote w:type="continuationSeparator" w:id="0">
    <w:p w:rsidR="005F1598" w:rsidRDefault="005F1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3D1" w:rsidRDefault="005F1598">
    <w:pPr>
      <w:pStyle w:val="Stopka"/>
    </w:pPr>
  </w:p>
  <w:p w:rsidR="002D53D1" w:rsidRDefault="005F1598">
    <w:pPr>
      <w:rPr>
        <w:color w:val="auto"/>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1598" w:rsidRDefault="005F1598">
      <w:r>
        <w:separator/>
      </w:r>
    </w:p>
  </w:footnote>
  <w:footnote w:type="continuationSeparator" w:id="0">
    <w:p w:rsidR="005F1598" w:rsidRDefault="005F15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D8622B8"/>
    <w:lvl w:ilvl="0">
      <w:start w:val="1"/>
      <w:numFmt w:val="upperRoman"/>
      <w:lvlText w:val="%1."/>
      <w:lvlJc w:val="left"/>
      <w:rPr>
        <w:rFonts w:asciiTheme="minorHAnsi" w:hAnsiTheme="minorHAnsi" w:cs="Calibri" w:hint="default"/>
        <w:b/>
        <w:bCs/>
        <w:i w:val="0"/>
        <w:iCs w:val="0"/>
        <w:smallCaps w:val="0"/>
        <w:strike w:val="0"/>
        <w:color w:val="000000"/>
        <w:spacing w:val="0"/>
        <w:w w:val="100"/>
        <w:position w:val="0"/>
        <w:sz w:val="24"/>
        <w:szCs w:val="24"/>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1" w15:restartNumberingAfterBreak="0">
    <w:nsid w:val="00000003"/>
    <w:multiLevelType w:val="multilevel"/>
    <w:tmpl w:val="3D44C308"/>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E97E4CAE"/>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2."/>
      <w:lvlJc w:val="left"/>
      <w:rPr>
        <w:rFonts w:ascii="Cambria" w:hAnsi="Cambria" w:cs="Times New Roman"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15:restartNumberingAfterBreak="0">
    <w:nsid w:val="0000000B"/>
    <w:multiLevelType w:val="multilevel"/>
    <w:tmpl w:val="4EDCA280"/>
    <w:lvl w:ilvl="0">
      <w:start w:val="11"/>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3">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4">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5">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7">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8">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abstractNum>
  <w:abstractNum w:abstractNumId="4" w15:restartNumberingAfterBreak="0">
    <w:nsid w:val="0000000F"/>
    <w:multiLevelType w:val="multilevel"/>
    <w:tmpl w:val="D6F61290"/>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15:restartNumberingAfterBreak="0">
    <w:nsid w:val="00000011"/>
    <w:multiLevelType w:val="multilevel"/>
    <w:tmpl w:val="B808BC32"/>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15:restartNumberingAfterBreak="0">
    <w:nsid w:val="00000013"/>
    <w:multiLevelType w:val="multilevel"/>
    <w:tmpl w:val="E0B63E6E"/>
    <w:lvl w:ilvl="0">
      <w:start w:val="1"/>
      <w:numFmt w:val="lowerLetter"/>
      <w:lvlText w:val="%1)"/>
      <w:lvlJc w:val="lef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7" w15:restartNumberingAfterBreak="0">
    <w:nsid w:val="00000015"/>
    <w:multiLevelType w:val="multilevel"/>
    <w:tmpl w:val="36FCDD06"/>
    <w:lvl w:ilvl="0">
      <w:start w:val="1"/>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15:restartNumberingAfterBreak="0">
    <w:nsid w:val="00000019"/>
    <w:multiLevelType w:val="multilevel"/>
    <w:tmpl w:val="547A342C"/>
    <w:lvl w:ilvl="0">
      <w:start w:val="9"/>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9" w15:restartNumberingAfterBreak="0">
    <w:nsid w:val="0000001B"/>
    <w:multiLevelType w:val="multilevel"/>
    <w:tmpl w:val="B380B176"/>
    <w:lvl w:ilvl="0">
      <w:start w:val="1"/>
      <w:numFmt w:val="decimal"/>
      <w:lvlText w:val="10.%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0" w15:restartNumberingAfterBreak="0">
    <w:nsid w:val="0000001D"/>
    <w:multiLevelType w:val="multilevel"/>
    <w:tmpl w:val="85242576"/>
    <w:lvl w:ilvl="0">
      <w:start w:val="2"/>
      <w:numFmt w:val="decimal"/>
      <w:lvlText w:val="10.%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1" w15:restartNumberingAfterBreak="0">
    <w:nsid w:val="00000027"/>
    <w:multiLevelType w:val="multilevel"/>
    <w:tmpl w:val="D5D01C8C"/>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2" w15:restartNumberingAfterBreak="0">
    <w:nsid w:val="0000002B"/>
    <w:multiLevelType w:val="multilevel"/>
    <w:tmpl w:val="18362F60"/>
    <w:lvl w:ilvl="0">
      <w:start w:val="1"/>
      <w:numFmt w:val="lowerLetter"/>
      <w:lvlText w:val="%1)"/>
      <w:lvlJc w:val="left"/>
      <w:rPr>
        <w:rFonts w:cs="Times New Roman" w:hint="default"/>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13" w15:restartNumberingAfterBreak="0">
    <w:nsid w:val="0000002F"/>
    <w:multiLevelType w:val="multilevel"/>
    <w:tmpl w:val="C3504E36"/>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4" w15:restartNumberingAfterBreak="0">
    <w:nsid w:val="00000033"/>
    <w:multiLevelType w:val="multilevel"/>
    <w:tmpl w:val="A574D78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5" w15:restartNumberingAfterBreak="0">
    <w:nsid w:val="00000035"/>
    <w:multiLevelType w:val="multilevel"/>
    <w:tmpl w:val="95CE8D40"/>
    <w:lvl w:ilvl="0">
      <w:start w:val="2"/>
      <w:numFmt w:val="lowerLetter"/>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3">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4">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5">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8">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abstractNum>
  <w:abstractNum w:abstractNumId="16" w15:restartNumberingAfterBreak="0">
    <w:nsid w:val="00000037"/>
    <w:multiLevelType w:val="multilevel"/>
    <w:tmpl w:val="4E5A480C"/>
    <w:lvl w:ilvl="0">
      <w:start w:val="1"/>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7" w15:restartNumberingAfterBreak="0">
    <w:nsid w:val="010C63EE"/>
    <w:multiLevelType w:val="hybridMultilevel"/>
    <w:tmpl w:val="EFEE3A5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026B7BE1"/>
    <w:multiLevelType w:val="hybridMultilevel"/>
    <w:tmpl w:val="78A61D5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45F63C4"/>
    <w:multiLevelType w:val="hybridMultilevel"/>
    <w:tmpl w:val="643002C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053576F7"/>
    <w:multiLevelType w:val="hybridMultilevel"/>
    <w:tmpl w:val="B1DE0BF8"/>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 w15:restartNumberingAfterBreak="0">
    <w:nsid w:val="0F607EB2"/>
    <w:multiLevelType w:val="hybridMultilevel"/>
    <w:tmpl w:val="0EDEA4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0FF56142"/>
    <w:multiLevelType w:val="hybridMultilevel"/>
    <w:tmpl w:val="F468D57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CB44DD1"/>
    <w:multiLevelType w:val="hybridMultilevel"/>
    <w:tmpl w:val="E61EC0B6"/>
    <w:lvl w:ilvl="0" w:tplc="0415000F">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24" w15:restartNumberingAfterBreak="0">
    <w:nsid w:val="26C762BA"/>
    <w:multiLevelType w:val="hybridMultilevel"/>
    <w:tmpl w:val="0EDEA4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79A7D1E"/>
    <w:multiLevelType w:val="hybridMultilevel"/>
    <w:tmpl w:val="995E10EE"/>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9CD4995"/>
    <w:multiLevelType w:val="hybridMultilevel"/>
    <w:tmpl w:val="26F04A94"/>
    <w:lvl w:ilvl="0" w:tplc="04150011">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7" w15:restartNumberingAfterBreak="0">
    <w:nsid w:val="2AFF45A8"/>
    <w:multiLevelType w:val="hybridMultilevel"/>
    <w:tmpl w:val="0BAC385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B872635"/>
    <w:multiLevelType w:val="hybridMultilevel"/>
    <w:tmpl w:val="0012205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BD6666B"/>
    <w:multiLevelType w:val="hybridMultilevel"/>
    <w:tmpl w:val="EC122450"/>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D694704"/>
    <w:multiLevelType w:val="hybridMultilevel"/>
    <w:tmpl w:val="56E884C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8542ACC"/>
    <w:multiLevelType w:val="hybridMultilevel"/>
    <w:tmpl w:val="24CC0B08"/>
    <w:lvl w:ilvl="0" w:tplc="04150017">
      <w:start w:val="1"/>
      <w:numFmt w:val="lowerLetter"/>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32" w15:restartNumberingAfterBreak="0">
    <w:nsid w:val="3CB657C7"/>
    <w:multiLevelType w:val="hybridMultilevel"/>
    <w:tmpl w:val="52E23B8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3" w15:restartNumberingAfterBreak="0">
    <w:nsid w:val="481F1849"/>
    <w:multiLevelType w:val="hybridMultilevel"/>
    <w:tmpl w:val="BFD4D244"/>
    <w:lvl w:ilvl="0" w:tplc="04150017">
      <w:start w:val="1"/>
      <w:numFmt w:val="lowerLetter"/>
      <w:lvlText w:val="%1)"/>
      <w:lvlJc w:val="left"/>
      <w:pPr>
        <w:ind w:left="1240" w:hanging="360"/>
      </w:pPr>
      <w:rPr>
        <w:rFonts w:cs="Times New Roman"/>
      </w:rPr>
    </w:lvl>
    <w:lvl w:ilvl="1" w:tplc="04150019" w:tentative="1">
      <w:start w:val="1"/>
      <w:numFmt w:val="lowerLetter"/>
      <w:lvlText w:val="%2."/>
      <w:lvlJc w:val="left"/>
      <w:pPr>
        <w:ind w:left="1960" w:hanging="360"/>
      </w:pPr>
      <w:rPr>
        <w:rFonts w:cs="Times New Roman"/>
      </w:rPr>
    </w:lvl>
    <w:lvl w:ilvl="2" w:tplc="0415001B" w:tentative="1">
      <w:start w:val="1"/>
      <w:numFmt w:val="lowerRoman"/>
      <w:lvlText w:val="%3."/>
      <w:lvlJc w:val="right"/>
      <w:pPr>
        <w:ind w:left="2680" w:hanging="180"/>
      </w:pPr>
      <w:rPr>
        <w:rFonts w:cs="Times New Roman"/>
      </w:rPr>
    </w:lvl>
    <w:lvl w:ilvl="3" w:tplc="0415000F" w:tentative="1">
      <w:start w:val="1"/>
      <w:numFmt w:val="decimal"/>
      <w:lvlText w:val="%4."/>
      <w:lvlJc w:val="left"/>
      <w:pPr>
        <w:ind w:left="3400" w:hanging="360"/>
      </w:pPr>
      <w:rPr>
        <w:rFonts w:cs="Times New Roman"/>
      </w:rPr>
    </w:lvl>
    <w:lvl w:ilvl="4" w:tplc="04150019" w:tentative="1">
      <w:start w:val="1"/>
      <w:numFmt w:val="lowerLetter"/>
      <w:lvlText w:val="%5."/>
      <w:lvlJc w:val="left"/>
      <w:pPr>
        <w:ind w:left="4120" w:hanging="360"/>
      </w:pPr>
      <w:rPr>
        <w:rFonts w:cs="Times New Roman"/>
      </w:rPr>
    </w:lvl>
    <w:lvl w:ilvl="5" w:tplc="0415001B" w:tentative="1">
      <w:start w:val="1"/>
      <w:numFmt w:val="lowerRoman"/>
      <w:lvlText w:val="%6."/>
      <w:lvlJc w:val="right"/>
      <w:pPr>
        <w:ind w:left="4840" w:hanging="180"/>
      </w:pPr>
      <w:rPr>
        <w:rFonts w:cs="Times New Roman"/>
      </w:rPr>
    </w:lvl>
    <w:lvl w:ilvl="6" w:tplc="0415000F" w:tentative="1">
      <w:start w:val="1"/>
      <w:numFmt w:val="decimal"/>
      <w:lvlText w:val="%7."/>
      <w:lvlJc w:val="left"/>
      <w:pPr>
        <w:ind w:left="5560" w:hanging="360"/>
      </w:pPr>
      <w:rPr>
        <w:rFonts w:cs="Times New Roman"/>
      </w:rPr>
    </w:lvl>
    <w:lvl w:ilvl="7" w:tplc="04150019" w:tentative="1">
      <w:start w:val="1"/>
      <w:numFmt w:val="lowerLetter"/>
      <w:lvlText w:val="%8."/>
      <w:lvlJc w:val="left"/>
      <w:pPr>
        <w:ind w:left="6280" w:hanging="360"/>
      </w:pPr>
      <w:rPr>
        <w:rFonts w:cs="Times New Roman"/>
      </w:rPr>
    </w:lvl>
    <w:lvl w:ilvl="8" w:tplc="0415001B" w:tentative="1">
      <w:start w:val="1"/>
      <w:numFmt w:val="lowerRoman"/>
      <w:lvlText w:val="%9."/>
      <w:lvlJc w:val="right"/>
      <w:pPr>
        <w:ind w:left="7000" w:hanging="180"/>
      </w:pPr>
      <w:rPr>
        <w:rFonts w:cs="Times New Roman"/>
      </w:rPr>
    </w:lvl>
  </w:abstractNum>
  <w:abstractNum w:abstractNumId="34" w15:restartNumberingAfterBreak="0">
    <w:nsid w:val="49C424F7"/>
    <w:multiLevelType w:val="hybridMultilevel"/>
    <w:tmpl w:val="95348DF4"/>
    <w:lvl w:ilvl="0" w:tplc="04150017">
      <w:start w:val="1"/>
      <w:numFmt w:val="lowerLetter"/>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35" w15:restartNumberingAfterBreak="0">
    <w:nsid w:val="4AE32ABF"/>
    <w:multiLevelType w:val="hybridMultilevel"/>
    <w:tmpl w:val="4608104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C4E1AB0"/>
    <w:multiLevelType w:val="hybridMultilevel"/>
    <w:tmpl w:val="33FCC134"/>
    <w:lvl w:ilvl="0" w:tplc="04150017">
      <w:start w:val="1"/>
      <w:numFmt w:val="lowerLetter"/>
      <w:lvlText w:val="%1)"/>
      <w:lvlJc w:val="left"/>
      <w:pPr>
        <w:ind w:left="1061" w:hanging="360"/>
      </w:pPr>
      <w:rPr>
        <w:rFonts w:cs="Times New Roman"/>
      </w:rPr>
    </w:lvl>
    <w:lvl w:ilvl="1" w:tplc="04150019" w:tentative="1">
      <w:start w:val="1"/>
      <w:numFmt w:val="lowerLetter"/>
      <w:lvlText w:val="%2."/>
      <w:lvlJc w:val="left"/>
      <w:pPr>
        <w:ind w:left="1781" w:hanging="360"/>
      </w:pPr>
      <w:rPr>
        <w:rFonts w:cs="Times New Roman"/>
      </w:rPr>
    </w:lvl>
    <w:lvl w:ilvl="2" w:tplc="0415001B" w:tentative="1">
      <w:start w:val="1"/>
      <w:numFmt w:val="lowerRoman"/>
      <w:lvlText w:val="%3."/>
      <w:lvlJc w:val="right"/>
      <w:pPr>
        <w:ind w:left="2501" w:hanging="180"/>
      </w:pPr>
      <w:rPr>
        <w:rFonts w:cs="Times New Roman"/>
      </w:rPr>
    </w:lvl>
    <w:lvl w:ilvl="3" w:tplc="0415000F" w:tentative="1">
      <w:start w:val="1"/>
      <w:numFmt w:val="decimal"/>
      <w:lvlText w:val="%4."/>
      <w:lvlJc w:val="left"/>
      <w:pPr>
        <w:ind w:left="3221" w:hanging="360"/>
      </w:pPr>
      <w:rPr>
        <w:rFonts w:cs="Times New Roman"/>
      </w:rPr>
    </w:lvl>
    <w:lvl w:ilvl="4" w:tplc="04150019" w:tentative="1">
      <w:start w:val="1"/>
      <w:numFmt w:val="lowerLetter"/>
      <w:lvlText w:val="%5."/>
      <w:lvlJc w:val="left"/>
      <w:pPr>
        <w:ind w:left="3941" w:hanging="360"/>
      </w:pPr>
      <w:rPr>
        <w:rFonts w:cs="Times New Roman"/>
      </w:rPr>
    </w:lvl>
    <w:lvl w:ilvl="5" w:tplc="0415001B" w:tentative="1">
      <w:start w:val="1"/>
      <w:numFmt w:val="lowerRoman"/>
      <w:lvlText w:val="%6."/>
      <w:lvlJc w:val="right"/>
      <w:pPr>
        <w:ind w:left="4661" w:hanging="180"/>
      </w:pPr>
      <w:rPr>
        <w:rFonts w:cs="Times New Roman"/>
      </w:rPr>
    </w:lvl>
    <w:lvl w:ilvl="6" w:tplc="0415000F" w:tentative="1">
      <w:start w:val="1"/>
      <w:numFmt w:val="decimal"/>
      <w:lvlText w:val="%7."/>
      <w:lvlJc w:val="left"/>
      <w:pPr>
        <w:ind w:left="5381" w:hanging="360"/>
      </w:pPr>
      <w:rPr>
        <w:rFonts w:cs="Times New Roman"/>
      </w:rPr>
    </w:lvl>
    <w:lvl w:ilvl="7" w:tplc="04150019" w:tentative="1">
      <w:start w:val="1"/>
      <w:numFmt w:val="lowerLetter"/>
      <w:lvlText w:val="%8."/>
      <w:lvlJc w:val="left"/>
      <w:pPr>
        <w:ind w:left="6101" w:hanging="360"/>
      </w:pPr>
      <w:rPr>
        <w:rFonts w:cs="Times New Roman"/>
      </w:rPr>
    </w:lvl>
    <w:lvl w:ilvl="8" w:tplc="0415001B" w:tentative="1">
      <w:start w:val="1"/>
      <w:numFmt w:val="lowerRoman"/>
      <w:lvlText w:val="%9."/>
      <w:lvlJc w:val="right"/>
      <w:pPr>
        <w:ind w:left="6821" w:hanging="180"/>
      </w:pPr>
      <w:rPr>
        <w:rFonts w:cs="Times New Roman"/>
      </w:rPr>
    </w:lvl>
  </w:abstractNum>
  <w:abstractNum w:abstractNumId="37" w15:restartNumberingAfterBreak="0">
    <w:nsid w:val="5315124A"/>
    <w:multiLevelType w:val="hybridMultilevel"/>
    <w:tmpl w:val="4C746212"/>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6666141"/>
    <w:multiLevelType w:val="hybridMultilevel"/>
    <w:tmpl w:val="02105AB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70F239E"/>
    <w:multiLevelType w:val="hybridMultilevel"/>
    <w:tmpl w:val="225A439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8E045A0"/>
    <w:multiLevelType w:val="hybridMultilevel"/>
    <w:tmpl w:val="2332B07E"/>
    <w:lvl w:ilvl="0" w:tplc="660E8946">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A967D4D"/>
    <w:multiLevelType w:val="hybridMultilevel"/>
    <w:tmpl w:val="E61EC0B6"/>
    <w:lvl w:ilvl="0" w:tplc="0415000F">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2" w15:restartNumberingAfterBreak="0">
    <w:nsid w:val="5FFD45C0"/>
    <w:multiLevelType w:val="hybridMultilevel"/>
    <w:tmpl w:val="A2EA78AC"/>
    <w:lvl w:ilvl="0" w:tplc="0442C928">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637F46FC"/>
    <w:multiLevelType w:val="hybridMultilevel"/>
    <w:tmpl w:val="7786C216"/>
    <w:lvl w:ilvl="0" w:tplc="0415000F">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4" w15:restartNumberingAfterBreak="0">
    <w:nsid w:val="6DF7795F"/>
    <w:multiLevelType w:val="hybridMultilevel"/>
    <w:tmpl w:val="F7703104"/>
    <w:lvl w:ilvl="0" w:tplc="04150017">
      <w:start w:val="1"/>
      <w:numFmt w:val="lowerLetter"/>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5" w15:restartNumberingAfterBreak="0">
    <w:nsid w:val="74077F25"/>
    <w:multiLevelType w:val="hybridMultilevel"/>
    <w:tmpl w:val="2A7E9C9C"/>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4187B2B"/>
    <w:multiLevelType w:val="hybridMultilevel"/>
    <w:tmpl w:val="DA382FB6"/>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46"/>
  </w:num>
  <w:num w:numId="19">
    <w:abstractNumId w:val="34"/>
  </w:num>
  <w:num w:numId="20">
    <w:abstractNumId w:val="45"/>
  </w:num>
  <w:num w:numId="21">
    <w:abstractNumId w:val="23"/>
  </w:num>
  <w:num w:numId="22">
    <w:abstractNumId w:val="38"/>
  </w:num>
  <w:num w:numId="23">
    <w:abstractNumId w:val="19"/>
  </w:num>
  <w:num w:numId="24">
    <w:abstractNumId w:val="17"/>
  </w:num>
  <w:num w:numId="25">
    <w:abstractNumId w:val="39"/>
  </w:num>
  <w:num w:numId="26">
    <w:abstractNumId w:val="27"/>
  </w:num>
  <w:num w:numId="27">
    <w:abstractNumId w:val="26"/>
  </w:num>
  <w:num w:numId="28">
    <w:abstractNumId w:val="35"/>
  </w:num>
  <w:num w:numId="29">
    <w:abstractNumId w:val="33"/>
  </w:num>
  <w:num w:numId="30">
    <w:abstractNumId w:val="31"/>
  </w:num>
  <w:num w:numId="31">
    <w:abstractNumId w:val="41"/>
  </w:num>
  <w:num w:numId="32">
    <w:abstractNumId w:val="24"/>
  </w:num>
  <w:num w:numId="33">
    <w:abstractNumId w:val="25"/>
  </w:num>
  <w:num w:numId="34">
    <w:abstractNumId w:val="21"/>
  </w:num>
  <w:num w:numId="35">
    <w:abstractNumId w:val="40"/>
  </w:num>
  <w:num w:numId="36">
    <w:abstractNumId w:val="30"/>
  </w:num>
  <w:num w:numId="37">
    <w:abstractNumId w:val="18"/>
  </w:num>
  <w:num w:numId="38">
    <w:abstractNumId w:val="22"/>
  </w:num>
  <w:num w:numId="39">
    <w:abstractNumId w:val="29"/>
  </w:num>
  <w:num w:numId="40">
    <w:abstractNumId w:val="37"/>
  </w:num>
  <w:num w:numId="41">
    <w:abstractNumId w:val="42"/>
  </w:num>
  <w:num w:numId="42">
    <w:abstractNumId w:val="44"/>
  </w:num>
  <w:num w:numId="43">
    <w:abstractNumId w:val="43"/>
  </w:num>
  <w:num w:numId="44">
    <w:abstractNumId w:val="36"/>
  </w:num>
  <w:num w:numId="45">
    <w:abstractNumId w:val="28"/>
  </w:num>
  <w:num w:numId="46">
    <w:abstractNumId w:val="20"/>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1" w:cryptProviderType="rsaAES" w:cryptAlgorithmClass="hash" w:cryptAlgorithmType="typeAny" w:cryptAlgorithmSid="14" w:cryptSpinCount="100000" w:hash="MvR3ciJMGCdQpG0l9A2pKrNjPJIokqguy7OysGy6dZFN//2N22+fpRS/mUU9vKP+Yhz1aF7/lVBk5PrvV6i5PQ==" w:salt="LyCUH7l0wAWxdFftkvYB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E43"/>
    <w:rsid w:val="000605D0"/>
    <w:rsid w:val="000F7F77"/>
    <w:rsid w:val="00256F23"/>
    <w:rsid w:val="00263905"/>
    <w:rsid w:val="00280AB6"/>
    <w:rsid w:val="004D0A73"/>
    <w:rsid w:val="005F1598"/>
    <w:rsid w:val="00644479"/>
    <w:rsid w:val="0078521F"/>
    <w:rsid w:val="007F0F41"/>
    <w:rsid w:val="00883E43"/>
    <w:rsid w:val="00891ADA"/>
    <w:rsid w:val="00A42F07"/>
    <w:rsid w:val="00A45489"/>
    <w:rsid w:val="00CB2A30"/>
    <w:rsid w:val="00E97C27"/>
    <w:rsid w:val="00FF2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68D60"/>
  <w15:chartTrackingRefBased/>
  <w15:docId w15:val="{57648675-E46B-42AE-A89E-4E48B928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83E43"/>
    <w:pPr>
      <w:widowControl w:val="0"/>
      <w:spacing w:after="0" w:line="240" w:lineRule="auto"/>
    </w:pPr>
    <w:rPr>
      <w:rFonts w:ascii="Times New Roman" w:eastAsia="Times New Roman" w:hAnsi="Times New Roman" w:cs="Times New Roman"/>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Exact">
    <w:name w:val="Char Style 3 Exact"/>
    <w:link w:val="Style2"/>
    <w:uiPriority w:val="99"/>
    <w:locked/>
    <w:rsid w:val="00883E43"/>
    <w:rPr>
      <w:b/>
      <w:w w:val="80"/>
      <w:sz w:val="114"/>
      <w:shd w:val="clear" w:color="auto" w:fill="FFFFFF"/>
    </w:rPr>
  </w:style>
  <w:style w:type="character" w:customStyle="1" w:styleId="CharStyle17">
    <w:name w:val="Char Style 17"/>
    <w:link w:val="Style16"/>
    <w:uiPriority w:val="99"/>
    <w:locked/>
    <w:rsid w:val="00883E43"/>
    <w:rPr>
      <w:sz w:val="20"/>
      <w:shd w:val="clear" w:color="auto" w:fill="FFFFFF"/>
    </w:rPr>
  </w:style>
  <w:style w:type="character" w:customStyle="1" w:styleId="CharStyle19">
    <w:name w:val="Char Style 19"/>
    <w:link w:val="Style18"/>
    <w:uiPriority w:val="99"/>
    <w:locked/>
    <w:rsid w:val="00883E43"/>
    <w:rPr>
      <w:b/>
      <w:sz w:val="20"/>
      <w:shd w:val="clear" w:color="auto" w:fill="FFFFFF"/>
    </w:rPr>
  </w:style>
  <w:style w:type="character" w:customStyle="1" w:styleId="CharStyle21">
    <w:name w:val="Char Style 21"/>
    <w:link w:val="Style20"/>
    <w:uiPriority w:val="99"/>
    <w:locked/>
    <w:rsid w:val="00883E43"/>
    <w:rPr>
      <w:b/>
      <w:sz w:val="20"/>
      <w:shd w:val="clear" w:color="auto" w:fill="FFFFFF"/>
    </w:rPr>
  </w:style>
  <w:style w:type="character" w:customStyle="1" w:styleId="CharStyle23">
    <w:name w:val="Char Style 23"/>
    <w:link w:val="Style22"/>
    <w:uiPriority w:val="99"/>
    <w:locked/>
    <w:rsid w:val="00883E43"/>
    <w:rPr>
      <w:b/>
      <w:i/>
      <w:sz w:val="20"/>
      <w:shd w:val="clear" w:color="auto" w:fill="FFFFFF"/>
    </w:rPr>
  </w:style>
  <w:style w:type="character" w:customStyle="1" w:styleId="CharStyle24">
    <w:name w:val="Char Style 24"/>
    <w:link w:val="Style23"/>
    <w:uiPriority w:val="99"/>
    <w:locked/>
    <w:rsid w:val="00883E43"/>
    <w:rPr>
      <w:color w:val="343398"/>
      <w:sz w:val="20"/>
      <w:u w:val="single"/>
      <w:shd w:val="clear" w:color="auto" w:fill="FFFFFF"/>
    </w:rPr>
  </w:style>
  <w:style w:type="character" w:customStyle="1" w:styleId="CharStyle25">
    <w:name w:val="Char Style 25"/>
    <w:uiPriority w:val="99"/>
    <w:rsid w:val="00883E43"/>
    <w:rPr>
      <w:rFonts w:ascii="Times New Roman" w:hAnsi="Times New Roman"/>
      <w:noProof/>
      <w:color w:val="343398"/>
      <w:sz w:val="20"/>
      <w:u w:val="none"/>
    </w:rPr>
  </w:style>
  <w:style w:type="character" w:customStyle="1" w:styleId="CharStyle26">
    <w:name w:val="Char Style 26"/>
    <w:uiPriority w:val="99"/>
    <w:rsid w:val="00883E43"/>
    <w:rPr>
      <w:i/>
      <w:sz w:val="20"/>
      <w:u w:val="none"/>
    </w:rPr>
  </w:style>
  <w:style w:type="character" w:customStyle="1" w:styleId="CharStyle27">
    <w:name w:val="Char Style 27"/>
    <w:uiPriority w:val="99"/>
    <w:rsid w:val="00883E43"/>
    <w:rPr>
      <w:b/>
      <w:sz w:val="20"/>
      <w:u w:val="none"/>
    </w:rPr>
  </w:style>
  <w:style w:type="character" w:customStyle="1" w:styleId="CharStyle28">
    <w:name w:val="Char Style 28"/>
    <w:uiPriority w:val="99"/>
    <w:rsid w:val="00883E43"/>
    <w:rPr>
      <w:sz w:val="20"/>
      <w:u w:val="single"/>
    </w:rPr>
  </w:style>
  <w:style w:type="character" w:customStyle="1" w:styleId="CharStyle31">
    <w:name w:val="Char Style 31"/>
    <w:link w:val="Style30"/>
    <w:uiPriority w:val="99"/>
    <w:locked/>
    <w:rsid w:val="00883E43"/>
    <w:rPr>
      <w:i/>
      <w:sz w:val="20"/>
      <w:shd w:val="clear" w:color="auto" w:fill="FFFFFF"/>
    </w:rPr>
  </w:style>
  <w:style w:type="character" w:customStyle="1" w:styleId="CharStyle32">
    <w:name w:val="Char Style 32"/>
    <w:uiPriority w:val="99"/>
    <w:rsid w:val="00883E43"/>
    <w:rPr>
      <w:sz w:val="20"/>
      <w:u w:val="none"/>
    </w:rPr>
  </w:style>
  <w:style w:type="character" w:customStyle="1" w:styleId="CharStyle38">
    <w:name w:val="Char Style 38"/>
    <w:uiPriority w:val="99"/>
    <w:rsid w:val="00883E43"/>
    <w:rPr>
      <w:rFonts w:ascii="Times New Roman" w:hAnsi="Times New Roman"/>
      <w:color w:val="0000FD"/>
      <w:sz w:val="20"/>
      <w:u w:val="single"/>
      <w:lang w:val="en-US" w:eastAsia="en-US"/>
    </w:rPr>
  </w:style>
  <w:style w:type="character" w:customStyle="1" w:styleId="CharStyle40">
    <w:name w:val="Char Style 40"/>
    <w:link w:val="Style39"/>
    <w:uiPriority w:val="99"/>
    <w:locked/>
    <w:rsid w:val="00883E43"/>
    <w:rPr>
      <w:b/>
      <w:sz w:val="20"/>
      <w:shd w:val="clear" w:color="auto" w:fill="FFFFFF"/>
    </w:rPr>
  </w:style>
  <w:style w:type="character" w:customStyle="1" w:styleId="CharStyle41">
    <w:name w:val="Char Style 41"/>
    <w:uiPriority w:val="99"/>
    <w:rsid w:val="00883E43"/>
  </w:style>
  <w:style w:type="paragraph" w:customStyle="1" w:styleId="Style2">
    <w:name w:val="Style 2"/>
    <w:basedOn w:val="Normalny"/>
    <w:link w:val="CharStyle3Exact"/>
    <w:uiPriority w:val="99"/>
    <w:rsid w:val="00883E43"/>
    <w:pPr>
      <w:shd w:val="clear" w:color="auto" w:fill="FFFFFF"/>
      <w:spacing w:line="240" w:lineRule="atLeast"/>
    </w:pPr>
    <w:rPr>
      <w:rFonts w:asciiTheme="minorHAnsi" w:eastAsiaTheme="minorHAnsi" w:hAnsiTheme="minorHAnsi" w:cstheme="minorBidi"/>
      <w:b/>
      <w:color w:val="auto"/>
      <w:w w:val="80"/>
      <w:sz w:val="114"/>
      <w:szCs w:val="22"/>
      <w:lang w:eastAsia="en-US"/>
    </w:rPr>
  </w:style>
  <w:style w:type="paragraph" w:customStyle="1" w:styleId="Style16">
    <w:name w:val="Style 16"/>
    <w:basedOn w:val="Normalny"/>
    <w:link w:val="CharStyle17"/>
    <w:uiPriority w:val="99"/>
    <w:rsid w:val="00883E43"/>
    <w:pPr>
      <w:shd w:val="clear" w:color="auto" w:fill="FFFFFF"/>
      <w:spacing w:after="300" w:line="240" w:lineRule="atLeast"/>
      <w:ind w:hanging="560"/>
      <w:jc w:val="both"/>
    </w:pPr>
    <w:rPr>
      <w:rFonts w:asciiTheme="minorHAnsi" w:eastAsiaTheme="minorHAnsi" w:hAnsiTheme="minorHAnsi" w:cstheme="minorBidi"/>
      <w:color w:val="auto"/>
      <w:sz w:val="20"/>
      <w:szCs w:val="22"/>
      <w:lang w:eastAsia="en-US"/>
    </w:rPr>
  </w:style>
  <w:style w:type="paragraph" w:customStyle="1" w:styleId="Style18">
    <w:name w:val="Style 18"/>
    <w:basedOn w:val="Normalny"/>
    <w:link w:val="CharStyle19"/>
    <w:uiPriority w:val="99"/>
    <w:rsid w:val="00883E43"/>
    <w:pPr>
      <w:shd w:val="clear" w:color="auto" w:fill="FFFFFF"/>
      <w:spacing w:before="300" w:line="254" w:lineRule="exact"/>
      <w:ind w:hanging="540"/>
      <w:jc w:val="right"/>
      <w:outlineLvl w:val="0"/>
    </w:pPr>
    <w:rPr>
      <w:rFonts w:asciiTheme="minorHAnsi" w:eastAsiaTheme="minorHAnsi" w:hAnsiTheme="minorHAnsi" w:cstheme="minorBidi"/>
      <w:b/>
      <w:color w:val="auto"/>
      <w:sz w:val="20"/>
      <w:szCs w:val="22"/>
      <w:lang w:eastAsia="en-US"/>
    </w:rPr>
  </w:style>
  <w:style w:type="paragraph" w:customStyle="1" w:styleId="Style20">
    <w:name w:val="Style 20"/>
    <w:basedOn w:val="Normalny"/>
    <w:link w:val="CharStyle21"/>
    <w:uiPriority w:val="99"/>
    <w:rsid w:val="00883E43"/>
    <w:pPr>
      <w:shd w:val="clear" w:color="auto" w:fill="FFFFFF"/>
      <w:spacing w:line="254" w:lineRule="exact"/>
      <w:jc w:val="center"/>
    </w:pPr>
    <w:rPr>
      <w:rFonts w:asciiTheme="minorHAnsi" w:eastAsiaTheme="minorHAnsi" w:hAnsiTheme="minorHAnsi" w:cstheme="minorBidi"/>
      <w:b/>
      <w:color w:val="auto"/>
      <w:sz w:val="20"/>
      <w:szCs w:val="22"/>
      <w:lang w:eastAsia="en-US"/>
    </w:rPr>
  </w:style>
  <w:style w:type="paragraph" w:customStyle="1" w:styleId="Style22">
    <w:name w:val="Style 22"/>
    <w:basedOn w:val="Normalny"/>
    <w:link w:val="CharStyle23"/>
    <w:uiPriority w:val="99"/>
    <w:rsid w:val="00883E43"/>
    <w:pPr>
      <w:shd w:val="clear" w:color="auto" w:fill="FFFFFF"/>
      <w:spacing w:after="480" w:line="254" w:lineRule="exact"/>
      <w:jc w:val="right"/>
    </w:pPr>
    <w:rPr>
      <w:rFonts w:asciiTheme="minorHAnsi" w:eastAsiaTheme="minorHAnsi" w:hAnsiTheme="minorHAnsi" w:cstheme="minorBidi"/>
      <w:b/>
      <w:i/>
      <w:color w:val="auto"/>
      <w:sz w:val="20"/>
      <w:szCs w:val="22"/>
      <w:lang w:eastAsia="en-US"/>
    </w:rPr>
  </w:style>
  <w:style w:type="paragraph" w:customStyle="1" w:styleId="Style30">
    <w:name w:val="Style 30"/>
    <w:basedOn w:val="Normalny"/>
    <w:link w:val="CharStyle31"/>
    <w:uiPriority w:val="99"/>
    <w:rsid w:val="00883E43"/>
    <w:pPr>
      <w:shd w:val="clear" w:color="auto" w:fill="FFFFFF"/>
      <w:spacing w:line="250" w:lineRule="exact"/>
      <w:ind w:hanging="400"/>
      <w:jc w:val="both"/>
    </w:pPr>
    <w:rPr>
      <w:rFonts w:asciiTheme="minorHAnsi" w:eastAsiaTheme="minorHAnsi" w:hAnsiTheme="minorHAnsi" w:cstheme="minorBidi"/>
      <w:i/>
      <w:color w:val="auto"/>
      <w:sz w:val="20"/>
      <w:szCs w:val="22"/>
      <w:lang w:eastAsia="en-US"/>
    </w:rPr>
  </w:style>
  <w:style w:type="paragraph" w:customStyle="1" w:styleId="Style39">
    <w:name w:val="Style 39"/>
    <w:basedOn w:val="Normalny"/>
    <w:link w:val="CharStyle40"/>
    <w:uiPriority w:val="99"/>
    <w:rsid w:val="00883E43"/>
    <w:pPr>
      <w:shd w:val="clear" w:color="auto" w:fill="FFFFFF"/>
      <w:spacing w:line="240" w:lineRule="atLeast"/>
    </w:pPr>
    <w:rPr>
      <w:rFonts w:asciiTheme="minorHAnsi" w:eastAsiaTheme="minorHAnsi" w:hAnsiTheme="minorHAnsi" w:cstheme="minorBidi"/>
      <w:b/>
      <w:color w:val="auto"/>
      <w:sz w:val="20"/>
      <w:szCs w:val="22"/>
      <w:lang w:eastAsia="en-US"/>
    </w:rPr>
  </w:style>
  <w:style w:type="paragraph" w:customStyle="1" w:styleId="Style23">
    <w:name w:val="Style 23"/>
    <w:basedOn w:val="Normalny"/>
    <w:link w:val="CharStyle24"/>
    <w:uiPriority w:val="99"/>
    <w:rsid w:val="00883E43"/>
    <w:pPr>
      <w:shd w:val="clear" w:color="auto" w:fill="FFFFFF"/>
      <w:spacing w:line="250" w:lineRule="exact"/>
      <w:ind w:hanging="2120"/>
      <w:jc w:val="both"/>
    </w:pPr>
    <w:rPr>
      <w:rFonts w:asciiTheme="minorHAnsi" w:eastAsiaTheme="minorHAnsi" w:hAnsiTheme="minorHAnsi" w:cstheme="minorBidi"/>
      <w:color w:val="343398"/>
      <w:sz w:val="20"/>
      <w:szCs w:val="22"/>
      <w:u w:val="single"/>
      <w:lang w:eastAsia="en-US"/>
    </w:rPr>
  </w:style>
  <w:style w:type="paragraph" w:styleId="Stopka">
    <w:name w:val="footer"/>
    <w:basedOn w:val="Normalny"/>
    <w:link w:val="StopkaZnak"/>
    <w:uiPriority w:val="99"/>
    <w:unhideWhenUsed/>
    <w:rsid w:val="00883E43"/>
    <w:pPr>
      <w:tabs>
        <w:tab w:val="center" w:pos="4536"/>
        <w:tab w:val="right" w:pos="9072"/>
      </w:tabs>
    </w:pPr>
  </w:style>
  <w:style w:type="character" w:customStyle="1" w:styleId="StopkaZnak">
    <w:name w:val="Stopka Znak"/>
    <w:basedOn w:val="Domylnaczcionkaakapitu"/>
    <w:link w:val="Stopka"/>
    <w:uiPriority w:val="99"/>
    <w:rsid w:val="00883E43"/>
    <w:rPr>
      <w:rFonts w:ascii="Times New Roman" w:eastAsia="Times New Roman" w:hAnsi="Times New Roman" w:cs="Times New Roman"/>
      <w:color w:val="000000"/>
      <w:sz w:val="24"/>
      <w:szCs w:val="24"/>
      <w:lang w:eastAsia="pl-PL"/>
    </w:rPr>
  </w:style>
  <w:style w:type="character" w:customStyle="1" w:styleId="CharStyle20">
    <w:name w:val="Char Style 20"/>
    <w:basedOn w:val="Domylnaczcionkaakapitu"/>
    <w:link w:val="Style19"/>
    <w:uiPriority w:val="99"/>
    <w:locked/>
    <w:rsid w:val="00883E43"/>
    <w:rPr>
      <w:shd w:val="clear" w:color="auto" w:fill="FFFFFF"/>
    </w:rPr>
  </w:style>
  <w:style w:type="paragraph" w:customStyle="1" w:styleId="Style19">
    <w:name w:val="Style 19"/>
    <w:basedOn w:val="Normalny"/>
    <w:link w:val="CharStyle20"/>
    <w:uiPriority w:val="99"/>
    <w:rsid w:val="00883E43"/>
    <w:pPr>
      <w:shd w:val="clear" w:color="auto" w:fill="FFFFFF"/>
      <w:spacing w:before="120" w:after="120" w:line="240" w:lineRule="atLeast"/>
      <w:ind w:hanging="580"/>
      <w:jc w:val="both"/>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dwill.info.pl" TargetMode="Externa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goodwill.inf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5891</Words>
  <Characters>35352</Characters>
  <Application>Microsoft Office Word</Application>
  <DocSecurity>8</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Bartoszewicz</dc:creator>
  <cp:keywords/>
  <dc:description/>
  <cp:lastModifiedBy>Anna Bartoszewicz</cp:lastModifiedBy>
  <cp:revision>12</cp:revision>
  <dcterms:created xsi:type="dcterms:W3CDTF">2021-05-11T11:24:00Z</dcterms:created>
  <dcterms:modified xsi:type="dcterms:W3CDTF">2021-05-13T08:25:00Z</dcterms:modified>
</cp:coreProperties>
</file>